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41" w:rsidRDefault="0095719E">
      <w:pPr>
        <w:spacing w:line="56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Times New Roman" w:hint="eastAsia"/>
          <w:color w:val="000000"/>
          <w:sz w:val="32"/>
          <w:szCs w:val="32"/>
        </w:rPr>
        <w:t>1</w:t>
      </w:r>
    </w:p>
    <w:p w:rsidR="00800641" w:rsidRDefault="0095719E" w:rsidP="005353E0">
      <w:pPr>
        <w:spacing w:beforeLines="50" w:line="56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上海市境外职业资格证书认可清单</w:t>
      </w:r>
    </w:p>
    <w:p w:rsidR="00800641" w:rsidRDefault="0095719E" w:rsidP="005353E0">
      <w:pPr>
        <w:spacing w:beforeLines="50" w:afterLines="30" w:line="560" w:lineRule="exact"/>
        <w:jc w:val="center"/>
        <w:outlineLvl w:val="0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宋体"/>
          <w:bCs/>
          <w:kern w:val="0"/>
          <w:sz w:val="36"/>
          <w:szCs w:val="36"/>
        </w:rPr>
        <w:t>A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类</w:t>
      </w:r>
    </w:p>
    <w:tbl>
      <w:tblPr>
        <w:tblW w:w="513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67"/>
        <w:gridCol w:w="1089"/>
        <w:gridCol w:w="3834"/>
        <w:gridCol w:w="3834"/>
      </w:tblGrid>
      <w:tr w:rsidR="00800641">
        <w:trPr>
          <w:trHeight w:val="567"/>
          <w:tblHeader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78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行业领域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生命健康（生物医药、化学、医学、药学、体育）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(FRSC)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(Royal Society of Chemistry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RSC)</w:t>
            </w:r>
          </w:p>
        </w:tc>
      </w:tr>
      <w:tr w:rsidR="00800641">
        <w:trPr>
          <w:trHeight w:val="55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Chemist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CChem)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(MRSC)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(FIChemE)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英国化学工程师学会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(Institution of Chemical 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IChemE)</w:t>
            </w: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(MIChemE)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协会成员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(AMIChemE)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3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运动表现与科学训练师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Performance and Sport Scientist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CPSS)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美国国家体能协会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(National Strength and Conditioning Association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NSCA)</w:t>
            </w:r>
          </w:p>
        </w:tc>
      </w:tr>
      <w:tr w:rsidR="00800641">
        <w:trPr>
          <w:trHeight w:val="64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足球教练员证书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-PRO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(Coaching Certificate)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亚洲足球联合会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(Asian Football Confederation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AFC)</w:t>
            </w:r>
          </w:p>
        </w:tc>
      </w:tr>
      <w:tr w:rsidR="00800641">
        <w:trPr>
          <w:trHeight w:val="5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篮球教练员证书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(FIBA-Coach)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国际篮球联合会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(International Basketball Federation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FIBA)</w:t>
            </w:r>
          </w:p>
        </w:tc>
      </w:tr>
      <w:tr w:rsidR="00800641">
        <w:trPr>
          <w:trHeight w:val="61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网球教练员证书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(Coaches Certificate)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国际网球联合会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(International Tennis Federation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ITF)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执业药师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(Licensed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Pharmacist)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美国国家药房联合会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National Association of Boards of Pharmacy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NABP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hRule="exact" w:val="67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注册临床研究专业人员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Clinical Research Professional)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美国临床监察协会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Society of Clinical Research Associates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SoCRA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hRule="exact" w:val="60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注册临床数据管理员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Clinical Data Manager)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临床数据管理协会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Society for Clinical Data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SCDM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注册首席研究员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Principal Investigator)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美国临床研究专业协会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(Association of Clinical Research Professionals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ACRP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执业医师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(Licensed Physician)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美国临床药理学委员会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Board of Clinical Pharmaceutical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ABCP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多个国家医师协会</w:t>
            </w:r>
          </w:p>
        </w:tc>
      </w:tr>
      <w:tr w:rsidR="00800641">
        <w:trPr>
          <w:trHeight w:val="65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commentRangeStart w:id="0"/>
            <w:r>
              <w:rPr>
                <w:rFonts w:ascii="宋体" w:eastAsia="宋体" w:hAnsi="宋体" w:cs="宋体" w:hint="eastAsia"/>
                <w:kern w:val="0"/>
                <w:szCs w:val="21"/>
              </w:rPr>
              <w:t>美国化学协会（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American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Chemical Society,ACS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  <w:commentRangeEnd w:id="0"/>
            <w:r>
              <w:rPr>
                <w:rFonts w:ascii="Times New Roman" w:eastAsia="仿宋_GB2312" w:hAnsi="Times New Roman" w:cs="Times New Roman"/>
                <w:sz w:val="30"/>
                <w:szCs w:val="24"/>
              </w:rPr>
              <w:commentReference w:id="0"/>
            </w: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17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数字技术（集成电路、人工智能、大数据、物联网、软件技术）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美国电气电子工程师学会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Electrical and Electronics 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IEEE)</w:t>
            </w: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(Senior member)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专业软件工程师认证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(Professional Software Engineering Master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Certification)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(Association for Computing Machinery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ACM)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杰出会员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(Distinguished Members)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(Senior Members)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(FBCS)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(British Computer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BCS)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(MBCS CITP)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(MBCS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1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注册信息系统审计师认证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Information Systems Auditor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CISA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国际信息系统审计协会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(Information Systems Audit and Control Association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ISACA)</w:t>
            </w:r>
          </w:p>
        </w:tc>
      </w:tr>
      <w:tr w:rsidR="00800641">
        <w:trPr>
          <w:trHeight w:val="91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注册数据隐私安全专家认证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Data Privacy Solutions Engineer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CDPSE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1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数据管理专业人士认证（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Data Management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commentRangeStart w:id="1"/>
            <w:r>
              <w:rPr>
                <w:rFonts w:ascii="宋体" w:eastAsia="宋体" w:hAnsi="宋体" w:cs="宋体" w:hint="eastAsia"/>
                <w:kern w:val="0"/>
                <w:szCs w:val="21"/>
              </w:rPr>
              <w:t>国际数据管理协会（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Data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Management Association International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  <w:commentRangeEnd w:id="1"/>
            <w:r>
              <w:rPr>
                <w:rFonts w:ascii="Times New Roman" w:eastAsia="仿宋_GB2312" w:hAnsi="Times New Roman" w:cs="Times New Roman"/>
                <w:sz w:val="30"/>
                <w:szCs w:val="24"/>
              </w:rPr>
              <w:commentReference w:id="1"/>
            </w:r>
          </w:p>
        </w:tc>
      </w:tr>
      <w:tr w:rsidR="00800641">
        <w:trPr>
          <w:trHeight w:val="64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自动化技术员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(Elektroniker/-in </w:t>
            </w:r>
            <w:r>
              <w:rPr>
                <w:rFonts w:ascii="宋体" w:eastAsia="宋体" w:hAnsi="宋体" w:cs="宋体"/>
                <w:kern w:val="0"/>
                <w:szCs w:val="21"/>
              </w:rPr>
              <w:t>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Automatisierungstechnik)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德国工商总会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(Deutscher Industrieund Handels Kammertag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DIHK)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信息处理技术专员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应用开发方向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(Fachinformatiker/-in Anwendungsentwicklung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数理技术软件开发员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(Mathematisch-technische/-r Softwareentwickler/-in)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7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电气工程师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(Professional licensee engineering (P.L.Eng.))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加拿大工程师协会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(Engineers Canada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ECan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1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机械工程师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Mechanical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Engineering)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机械电子工程师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(Mechatronics Engineering)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美国光学学会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OPTICA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(Senior Member)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09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37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荣誉会员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(Honorary Membership)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美国真空学会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Vacuum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AVS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379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Fellow of the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03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注册信息系统安全专家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(</w:t>
            </w:r>
            <w:r>
              <w:rPr>
                <w:rFonts w:ascii="宋体" w:eastAsia="宋体" w:hAnsi="宋体" w:cs="宋体"/>
                <w:kern w:val="0"/>
                <w:szCs w:val="21"/>
              </w:rPr>
              <w:t>Certified Information Systems Security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国际信息系统安全认证联盟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(International Information System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Security Certification Consortium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8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40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数字技术（集成电路、人工智能、大数据、物联网、软件技术）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云安全知识认证（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of Cloud Security Knowledge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commentRangeStart w:id="2"/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云安全联盟（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Cloud Security Alliance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  <w:commentRangeEnd w:id="2"/>
            <w:r>
              <w:rPr>
                <w:rFonts w:ascii="Times New Roman" w:eastAsia="仿宋_GB2312" w:hAnsi="Times New Roman" w:cs="Times New Roman"/>
                <w:sz w:val="30"/>
                <w:szCs w:val="24"/>
              </w:rPr>
              <w:commentReference w:id="2"/>
            </w:r>
          </w:p>
        </w:tc>
      </w:tr>
      <w:tr w:rsidR="00800641">
        <w:trPr>
          <w:trHeight w:val="64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数据安全认证专家（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Data Security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9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人工智能安全认证专家（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Artificial Intelligence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Security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ITILPractice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实践经理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commentRangeStart w:id="3"/>
            <w:r>
              <w:rPr>
                <w:rFonts w:ascii="宋体" w:eastAsia="宋体" w:hAnsi="宋体" w:cs="宋体" w:hint="eastAsia"/>
                <w:kern w:val="0"/>
                <w:szCs w:val="21"/>
              </w:rPr>
              <w:t>培思特国际（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PeoPleCert International Ltd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  <w:commentRangeEnd w:id="3"/>
            <w:r>
              <w:rPr>
                <w:rFonts w:ascii="Times New Roman" w:eastAsia="仿宋_GB2312" w:hAnsi="Times New Roman" w:cs="Times New Roman"/>
                <w:sz w:val="30"/>
                <w:szCs w:val="24"/>
              </w:rPr>
              <w:commentReference w:id="3"/>
            </w:r>
          </w:p>
        </w:tc>
      </w:tr>
      <w:tr w:rsidR="00800641">
        <w:trPr>
          <w:trHeight w:val="54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PRINCE2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从业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敏捷，项目管理，项目群管理，项目组合管理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ITILMaster(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大师级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PRINCE2 Master(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大师级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47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工程技术（建筑、土木、机械、交通、航空、航海）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Institution of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Engineering and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IET)</w:t>
            </w: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Marine Engineering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Science &amp;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IMarEST)</w:t>
            </w: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Scientist)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5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注册海洋科学家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(Registered Marine Scientist)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(Royal Aeronautical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RAeS)</w:t>
            </w: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4" w:name="RANGE!C122"/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(FRICS</w:t>
            </w:r>
            <w:bookmarkEnd w:id="4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Royal Institution of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RICS)</w:t>
            </w: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(MRICS)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预备会员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技术会员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(AssocRICS)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英国绿色建筑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BREEAM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特许从业专家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英国建筑研究院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(Building Research Establishment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BRE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国际新建筑评估师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(BREEAM)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运营评估师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(BREEAM)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lastRenderedPageBreak/>
              <w:t>6</w:t>
            </w: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会士证书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(LEED fellow)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美国绿色建筑委员会绿色事业认证公司</w:t>
            </w:r>
            <w:bookmarkStart w:id="5" w:name="OLE_LINK4"/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Green Business </w:t>
            </w:r>
            <w:r>
              <w:rPr>
                <w:rFonts w:ascii="宋体" w:eastAsia="宋体" w:hAnsi="宋体" w:cs="宋体"/>
                <w:kern w:val="0"/>
                <w:szCs w:val="21"/>
              </w:rPr>
              <w:t>CertificationInc</w:t>
            </w:r>
            <w:bookmarkEnd w:id="5"/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8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专业级证书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(LEED Accredited Professional)(BD+C/ID+C)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1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专业级证书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(LEED Accredited Professional)(0+M/ND/Homes)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(FHKIS)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Hong Kong Institute of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(MHKIS)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(FHKIS)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香港建筑师学会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Hong Kong Institute of Architects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(MHKIS)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专业工程师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Professional Engineer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澳大利亚工程师协会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(Engineers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EA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5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工程技术专家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(Engineering Technologist)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工程助理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(Engineering Associate)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工程测量师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(Quantity Surveyor)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澳洲工料测量师协会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(Australian Institute of Quantity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AIQS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71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74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工程技术（建筑、土木、机械、交通、航空、航海）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认证质量工程师（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CQE, Certified Quality Engineer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美国质量协会（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American Society for Quality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ASQ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美国基础机械工程师（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 Mechanical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美国国家勘察设计考试者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理事会（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National Council of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Examiners for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Engineering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and Surveying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91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美国注册暖通空调与制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冷工程师（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PE Mechanical: HVAC and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Refrigeration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5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美国注册机械设计和材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料工程师（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PE Mechanical: Machine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Design and Materials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4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美国注册热能和流体系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统工程师（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PE Mechanical: Thermal and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Fluids Systems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Fellow/FIMechE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commentRangeStart w:id="6"/>
            <w:r>
              <w:rPr>
                <w:rFonts w:ascii="宋体" w:eastAsia="宋体" w:hAnsi="宋体" w:cs="宋体" w:hint="eastAsia"/>
                <w:kern w:val="0"/>
                <w:szCs w:val="21"/>
              </w:rPr>
              <w:t>英国机械工程师学会（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The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Institution of Mechanical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IMechE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  <w:commentRangeEnd w:id="6"/>
            <w:r>
              <w:rPr>
                <w:rFonts w:ascii="Times New Roman" w:eastAsia="仿宋_GB2312" w:hAnsi="Times New Roman" w:cs="Times New Roman"/>
                <w:sz w:val="30"/>
                <w:szCs w:val="24"/>
              </w:rPr>
              <w:commentReference w:id="6"/>
            </w: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(MIMechE/Member)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ASME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美国机械工程师学会（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American Society of Mechanical 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hRule="exact" w:val="45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MASME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83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特许金融分析师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Financial Analyst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CFA)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特许金融分析师协会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(CFA Institute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CFA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可持续投资证书（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Sustainable Investing Certificate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(FCCA)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Chartered Certified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ACCA)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会员证书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(ACCA)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CGMA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(CIMA)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CGMA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会员（战略级）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(CGMA(Exam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Complete))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Management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CMA)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Management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IMA)</w:t>
            </w:r>
          </w:p>
        </w:tc>
      </w:tr>
      <w:tr w:rsidR="00800641">
        <w:trPr>
          <w:trHeight w:val="50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资深特许会计师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 Chartered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FCA)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英格兰及威尔士特许会计师协会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Chartered Accountants in England and Wales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ICAEW)</w:t>
            </w:r>
          </w:p>
        </w:tc>
      </w:tr>
      <w:tr w:rsidR="00800641">
        <w:trPr>
          <w:trHeight w:val="49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(Associate Chartered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ACA)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(US Certified Public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USCPA)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Institute of Certified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AICPA)</w:t>
            </w:r>
          </w:p>
        </w:tc>
      </w:tr>
      <w:tr w:rsidR="00800641">
        <w:trPr>
          <w:trHeight w:val="68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执业证书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(AIA)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International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FCSI)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英国特许证券与投资协会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Institute for Securities &amp; Investment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CISI)</w:t>
            </w:r>
          </w:p>
        </w:tc>
      </w:tr>
      <w:tr w:rsidR="00800641">
        <w:trPr>
          <w:trHeight w:val="534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特许财富管理师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Wealth Manager)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金融风险管理师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(Financial Risk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FRM)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全球风险管理专业人士协会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(Global Association of Risk Professionals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GARP)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国际注册内部审计师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Internal Auditor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国际内部审计师协会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Internal Auditors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IIA)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澳洲注册会计师资格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(CPA Australia)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34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(FIPA)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IPA)</w:t>
            </w:r>
          </w:p>
        </w:tc>
      </w:tr>
      <w:tr w:rsidR="00800641">
        <w:trPr>
          <w:trHeight w:val="34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(MIPA)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香港注册会计师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(HKCPA)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(Hong Kong Institute of Certified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HKICPA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新加坡公认会计师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(CA Singapore)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新加坡注册会计师协会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Singapore Chartered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ISCA)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新加坡注册会计师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(CPA Singapore)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5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英国正精算师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 of the Institute of Actuaries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FIA)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英国精算师协会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and Faculty of Actuaries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IFoA)</w:t>
            </w:r>
          </w:p>
        </w:tc>
      </w:tr>
      <w:tr w:rsidR="00800641">
        <w:trPr>
          <w:trHeight w:val="55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北美正精算师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(Fellows of SOA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FSA)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北美精算师协会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(Society of Actuaries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SOA)</w:t>
            </w:r>
          </w:p>
        </w:tc>
      </w:tr>
      <w:tr w:rsidR="00800641">
        <w:trPr>
          <w:trHeight w:val="52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106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国际制裁合规师（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CGSS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公认反洗钱师协会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(ACAMS)</w:t>
            </w:r>
          </w:p>
        </w:tc>
      </w:tr>
      <w:tr w:rsidR="00800641">
        <w:trPr>
          <w:trHeight w:val="78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特许另类投资分析师（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Alternative Investment Analyst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CAIA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特许另类投资分析师协会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(Chartered Alternative Investment Analyst Association)</w:t>
            </w:r>
          </w:p>
        </w:tc>
      </w:tr>
      <w:tr w:rsidR="00800641">
        <w:trPr>
          <w:trHeight w:val="58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注册财务鉴识资格（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in Financial Forensics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CFF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美国注册会计师协会（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AICPA)</w:t>
            </w:r>
          </w:p>
        </w:tc>
      </w:tr>
      <w:tr w:rsidR="00800641">
        <w:trPr>
          <w:trHeight w:val="70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国际贸易与金融证书（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Certificate in International Trade and Finance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CITF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伦敦银行与金融学院（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LIBF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澳洲精算师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(IAA)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澳大利亚精算师协会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Actuaries of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IAA)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111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北美产险精算师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(CAS)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北美产险精算学会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(Casualty Actuarial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CAS)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英国培训与高等教育认证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ATHE)</w:t>
            </w:r>
          </w:p>
        </w:tc>
      </w:tr>
      <w:tr w:rsidR="00800641">
        <w:trPr>
          <w:trHeight w:val="91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02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2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认证商业分析专家（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Certified Business Analysis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CBAP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国际商业分析协会（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International Institute of Business Analysis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IIBA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60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(Master Project Manager, MPM)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Academy of Project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AAPM)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国际注册高级项目经理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International Project Manager, CIPM)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1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认证调解员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(SIMI Certified Mediator)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新加坡国际调解学会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(Singapore International Mediation Institute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SIMI)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(FCIArb)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英国皇家特许仲裁协会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Chartered institute of Arbitrators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CIArb)</w:t>
            </w:r>
          </w:p>
        </w:tc>
      </w:tr>
      <w:tr w:rsidR="00800641">
        <w:trPr>
          <w:trHeight w:val="3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</w:t>
            </w:r>
            <w:r>
              <w:rPr>
                <w:rFonts w:ascii="宋体" w:eastAsia="宋体" w:hAnsi="宋体" w:cs="宋体"/>
                <w:kern w:val="0"/>
                <w:szCs w:val="21"/>
              </w:rPr>
              <w:t>CIArb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注册供应链管理师三级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SCPro™ Level Three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美国供应链管理专业协会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(Council of Supply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Chain Management Professionals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CSCMP)</w:t>
            </w:r>
          </w:p>
        </w:tc>
      </w:tr>
      <w:tr w:rsidR="00800641">
        <w:trPr>
          <w:trHeight w:val="56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注册供应链管理师二级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SCPro™ Level 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wo)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79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CIPS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证书（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级及以上）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英国皇家采购与供应学会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Institute of Procurement &amp; Supply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CIPS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76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124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商务智能分析师认证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CBIA(Certified Business Intelligence Analyst)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美国计算机专业人员认证协会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(Institute for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Certification of Computing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ICCP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77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125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生产和库存管理专家认证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CPIM(Certified in Planning and Inventory Management)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供应链管理联盟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(Association for Supply Chain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ASCM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供应链职业人专业资格认证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CSCP(Certified Supply Chain Professional)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美国营运管理协会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(American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Production and Inventory Control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APICS)</w:t>
            </w:r>
          </w:p>
        </w:tc>
      </w:tr>
      <w:tr w:rsidR="00800641">
        <w:trPr>
          <w:trHeight w:val="8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物流运输与配送管理专业人士认证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CLTD(Certification of Logistics Transportation and Distribution)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1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128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专业服务（金融、管理、人力资源、法律、会展商务、技术创新、其他服务）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注册会议专业人员认证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Meeting Professional)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活动行业理事会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(Events Industry Council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EIC)</w:t>
            </w:r>
          </w:p>
        </w:tc>
      </w:tr>
      <w:tr w:rsidR="00800641">
        <w:trPr>
          <w:trHeight w:val="77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注册特殊活动专业人士认证（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Special Event Professional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国际现场活动协会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(International Live Events Association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ILEA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76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130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数字活动策划专家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(Digital Event Strategist)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专业会议管理协会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(Professional Convention Management Association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PCMA)</w:t>
            </w:r>
          </w:p>
        </w:tc>
      </w:tr>
      <w:tr w:rsidR="00800641">
        <w:trPr>
          <w:trHeight w:val="58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131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专业贸易展营销专家认证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(Certified Trade Show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Marketer)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参展商杂志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(Exhibitor Magazine)</w:t>
            </w:r>
          </w:p>
        </w:tc>
      </w:tr>
      <w:tr w:rsidR="00800641">
        <w:trPr>
          <w:trHeight w:val="76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132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UFI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认证专业人士（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UCP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UFI Certified Professiona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法国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UFI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全球展览业协会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Global Association of the Exhibition Industry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UFI)</w:t>
            </w:r>
          </w:p>
        </w:tc>
      </w:tr>
      <w:tr w:rsidR="00800641">
        <w:trPr>
          <w:trHeight w:val="61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133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会展场馆执行官认证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Venue Executive Certification)</w:t>
            </w:r>
          </w:p>
        </w:tc>
        <w:tc>
          <w:tcPr>
            <w:tcW w:w="2034" w:type="pct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国际场地管理者协会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International Association of Venue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Managers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IAVM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97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134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会展场馆职业经理人认证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Venue Professional)</w:t>
            </w:r>
          </w:p>
        </w:tc>
        <w:tc>
          <w:tcPr>
            <w:tcW w:w="2034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7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135</w:t>
            </w:r>
          </w:p>
        </w:tc>
        <w:tc>
          <w:tcPr>
            <w:tcW w:w="578" w:type="pct"/>
            <w:vMerge w:val="restart"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正式会员（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AIIC Full Member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国际会议口译员协会（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International Association of Conference Interpreters, AIIC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1050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136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联合国笔译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口译后备人才库名册入选资格（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Successful Candidate on the UN Roster for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Translators/Interpreters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联合国（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United Nations, UN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672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137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ATA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认证笔译员（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ATA Certified Translator, CT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美国翻译协会（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American Translators Association, ATA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79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138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欧盟机构间自由职业口译员资格（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EU Interinstitutional Accreditation Test / SCIC/EU Accreditation Test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欧盟委员会口译总司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欧盟机构间（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European Commission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DG Interpretation, SCIC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1035"/>
          <w:jc w:val="center"/>
        </w:trPr>
        <w:tc>
          <w:tcPr>
            <w:tcW w:w="35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139</w:t>
            </w:r>
          </w:p>
        </w:tc>
        <w:tc>
          <w:tcPr>
            <w:tcW w:w="578" w:type="pct"/>
            <w:vMerge/>
            <w:vAlign w:val="center"/>
          </w:tcPr>
          <w:p w:rsidR="00800641" w:rsidRDefault="00800641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NAATI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认证笔译员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/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认证会议口译员（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NAATI Certified Translator / NAATI Certified Conference Interpreter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034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澳大利亚翻译与口译资格认证局（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National Accreditation Authority for Translators and Interpreters, NAATI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</w:tbl>
    <w:p w:rsidR="00800641" w:rsidRDefault="0095719E" w:rsidP="005353E0">
      <w:pPr>
        <w:spacing w:afterLines="30" w:line="560" w:lineRule="exact"/>
        <w:jc w:val="center"/>
        <w:outlineLvl w:val="0"/>
        <w:rPr>
          <w:rFonts w:ascii="黑体" w:eastAsia="黑体" w:hAnsi="黑体" w:cs="宋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lastRenderedPageBreak/>
        <w:t>B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类</w:t>
      </w:r>
    </w:p>
    <w:tbl>
      <w:tblPr>
        <w:tblW w:w="92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67"/>
        <w:gridCol w:w="1077"/>
        <w:gridCol w:w="3776"/>
        <w:gridCol w:w="3776"/>
      </w:tblGrid>
      <w:tr w:rsidR="00800641">
        <w:trPr>
          <w:trHeight w:val="510"/>
          <w:tblHeader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77" w:type="dxa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行业领域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</w:tr>
      <w:tr w:rsidR="00800641">
        <w:trPr>
          <w:trHeight w:val="737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1077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健康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(FRSC)</w:t>
            </w:r>
          </w:p>
        </w:tc>
        <w:tc>
          <w:tcPr>
            <w:tcW w:w="3776" w:type="dxa"/>
            <w:vMerge w:val="restart"/>
            <w:noWrap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Society of Chemistry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737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Chemist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CChem)</w:t>
            </w:r>
          </w:p>
        </w:tc>
        <w:tc>
          <w:tcPr>
            <w:tcW w:w="3776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(FIChemE)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化学工程师学会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(Institution of Chemical 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IChemE)</w:t>
            </w:r>
          </w:p>
        </w:tc>
      </w:tr>
      <w:tr w:rsidR="00800641">
        <w:trPr>
          <w:trHeight w:val="68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077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(FBCS)</w:t>
            </w:r>
          </w:p>
        </w:tc>
        <w:tc>
          <w:tcPr>
            <w:tcW w:w="3776" w:type="dxa"/>
            <w:noWrap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(British Computer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8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IEEE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计算机协会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(IEEE Computer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IEEE 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美国计算机学会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(Association for Computing Machinery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8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美国光学学会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(Optical Society of America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OSA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1077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Institution of Engineering and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67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Engineer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Marine Engineering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Science &amp;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IMarEST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567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Scientist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Merge/>
            <w:noWrap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Aeronautical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RAeS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85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FRICS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Royal Institution of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34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(FHKIS)</w:t>
            </w:r>
          </w:p>
        </w:tc>
        <w:tc>
          <w:tcPr>
            <w:tcW w:w="3776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Hong Kong Institute of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34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(MHKIS)</w:t>
            </w:r>
          </w:p>
        </w:tc>
        <w:tc>
          <w:tcPr>
            <w:tcW w:w="3776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964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会士证书（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LEED 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美国绿色建筑委员会绿色事业认证公司（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Green </w:t>
            </w:r>
            <w:r>
              <w:rPr>
                <w:rFonts w:ascii="宋体" w:eastAsia="宋体" w:hAnsi="宋体" w:cs="宋体"/>
                <w:kern w:val="0"/>
                <w:szCs w:val="21"/>
              </w:rPr>
              <w:t>Business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Certification Inc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1314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16</w:t>
            </w:r>
          </w:p>
        </w:tc>
        <w:tc>
          <w:tcPr>
            <w:tcW w:w="1077" w:type="dxa"/>
            <w:vMerge w:val="restar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(Master Project Manager, MPM)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Academy of Project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AAPM)</w:t>
            </w:r>
          </w:p>
        </w:tc>
      </w:tr>
      <w:tr w:rsidR="00800641">
        <w:trPr>
          <w:trHeight w:val="1314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英格兰及威尔士资深特许会计师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 Chartered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英格兰及威尔士特许会计师协会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Chartered Accountants in</w:t>
            </w:r>
            <w:r>
              <w:rPr>
                <w:rFonts w:ascii="宋体" w:eastAsia="宋体" w:hAnsi="宋体" w:cs="Calibri"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England</w:t>
            </w:r>
            <w:r>
              <w:rPr>
                <w:rFonts w:ascii="宋体" w:eastAsia="宋体" w:hAnsi="宋体" w:cs="Calibri"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and Wales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ICAEW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97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宋体"/>
                <w:kern w:val="0"/>
                <w:szCs w:val="21"/>
              </w:rPr>
              <w:t>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资深会员证书（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Association of Chartered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68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CGMA</w:t>
            </w: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(CIMA)</w:t>
            </w:r>
          </w:p>
        </w:tc>
      </w:tr>
      <w:tr w:rsidR="00800641">
        <w:trPr>
          <w:trHeight w:val="1042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Chartered Fellow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FCSI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英国特许证券与投资协会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Institute for Securities &amp; Investment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CISI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</w:tr>
      <w:tr w:rsidR="00800641">
        <w:trPr>
          <w:trHeight w:val="94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Management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）（须持证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年以上）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(Institute of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Management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IMA)</w:t>
            </w:r>
          </w:p>
        </w:tc>
      </w:tr>
      <w:tr w:rsidR="00800641">
        <w:trPr>
          <w:trHeight w:val="51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ASCPA</w:t>
            </w: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  <w:tr w:rsidR="00800641">
        <w:trPr>
          <w:trHeight w:val="51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（须持证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年以上）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IPA)</w:t>
            </w:r>
          </w:p>
        </w:tc>
      </w:tr>
      <w:tr w:rsidR="00800641">
        <w:trPr>
          <w:trHeight w:val="1140"/>
          <w:jc w:val="center"/>
        </w:trPr>
        <w:tc>
          <w:tcPr>
            <w:tcW w:w="667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1077" w:type="dxa"/>
            <w:vMerge/>
            <w:vAlign w:val="center"/>
          </w:tcPr>
          <w:p w:rsidR="00800641" w:rsidRDefault="0080064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3776" w:type="dxa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英国培训与高等教育认证（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ATHE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</w:tr>
    </w:tbl>
    <w:p w:rsidR="00800641" w:rsidRDefault="0095719E" w:rsidP="005353E0">
      <w:pPr>
        <w:spacing w:beforeLines="50" w:afterLines="30" w:line="560" w:lineRule="exact"/>
        <w:jc w:val="center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C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类</w:t>
      </w:r>
    </w:p>
    <w:tbl>
      <w:tblPr>
        <w:tblW w:w="509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46"/>
        <w:gridCol w:w="692"/>
        <w:gridCol w:w="2291"/>
        <w:gridCol w:w="2407"/>
        <w:gridCol w:w="976"/>
        <w:gridCol w:w="2233"/>
      </w:tblGrid>
      <w:tr w:rsidR="00800641">
        <w:trPr>
          <w:trHeight w:val="870"/>
          <w:tblHeader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70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领域</w:t>
            </w: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对应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职称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层级</w:t>
            </w:r>
          </w:p>
        </w:tc>
        <w:tc>
          <w:tcPr>
            <w:tcW w:w="1195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对应专业</w:t>
            </w:r>
          </w:p>
        </w:tc>
      </w:tr>
      <w:tr w:rsidR="00800641">
        <w:trPr>
          <w:trHeight w:val="48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生命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健康</w:t>
            </w:r>
          </w:p>
        </w:tc>
        <w:tc>
          <w:tcPr>
            <w:tcW w:w="1226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英国皇家化学会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Society of Chemistry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(FRSC)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从事化学、化工工程、生物化学、新能源、材料科学、绿色循环经济、医药等相关工作</w:t>
            </w:r>
          </w:p>
        </w:tc>
      </w:tr>
      <w:tr w:rsidR="00800641">
        <w:trPr>
          <w:trHeight w:val="925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特许化学家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Chemist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CChem)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72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(MRSC)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lastRenderedPageBreak/>
              <w:t>4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数字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英国计算机学会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(British Computer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宋体"/>
                <w:kern w:val="0"/>
                <w:szCs w:val="21"/>
              </w:rPr>
              <w:t>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从事计算机应用技术、网络工程技术、系统集成、系统维护、物联网等相关工作</w:t>
            </w:r>
          </w:p>
        </w:tc>
      </w:tr>
      <w:tr w:rsidR="00800641">
        <w:trPr>
          <w:trHeight w:val="56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5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MBCS CITP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MBCS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39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云安全联盟（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Cloud Security Alliance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云安全知识认证（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Certified of Cloud Security Knowledge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从事云计算安全、信息安全、云计算服务系统管理和维护、企业信息系统管理等相关工作</w:t>
            </w:r>
          </w:p>
        </w:tc>
      </w:tr>
      <w:tr w:rsidR="00800641">
        <w:trPr>
          <w:trHeight w:val="39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美国电气电子工程师学会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Electrical and Electronics Engineers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IEEE)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(Senior member)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从事电气及电子工程、计算机工程、航空航天、生物科技、电力与能源、地球科学、消费电子、人工智能和通信等相关技术研究和应用实践等相关工作</w:t>
            </w:r>
          </w:p>
        </w:tc>
      </w:tr>
      <w:tr w:rsidR="00800641">
        <w:trPr>
          <w:trHeight w:val="39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9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国际信息系统安全认证联盟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(International Information System Security Certification Consortium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bookmarkStart w:id="7" w:name="_GoBack"/>
            <w:bookmarkEnd w:id="7"/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注册信息系统安全专家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(Certified Information Systems Security Professional)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从事信息系统安全架构设计、安全策略制定、安全运营、风险控制、安全管理等相关工作</w:t>
            </w:r>
          </w:p>
        </w:tc>
      </w:tr>
      <w:tr w:rsidR="00800641">
        <w:trPr>
          <w:trHeight w:val="56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英国工程技术学会</w:t>
            </w:r>
          </w:p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Institution of Engineering and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IET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</w:t>
            </w:r>
            <w:r>
              <w:rPr>
                <w:rFonts w:ascii="宋体" w:eastAsia="宋体" w:hAnsi="宋体" w:cs="宋体"/>
                <w:kern w:val="0"/>
                <w:szCs w:val="21"/>
              </w:rPr>
              <w:t>能源电力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设计制造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交通运输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kern w:val="0"/>
                <w:szCs w:val="21"/>
              </w:rPr>
              <w:t>信息通信等工程技术领域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相关工作</w:t>
            </w: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英国海事工程及科学技术学会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Marine Engineering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Science &amp; Technology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IMarEST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从事海洋开发利用和保护、海洋装备材料、海岸与海洋工程、海洋数字化等工作</w:t>
            </w:r>
          </w:p>
        </w:tc>
      </w:tr>
      <w:tr w:rsidR="00800641">
        <w:trPr>
          <w:trHeight w:val="5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13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特许科学家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Scientist)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14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主任工程师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15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注册海洋科学家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(Registered Marine Scientist)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15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16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英国建筑研究院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(Building Research Establishment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BRE)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国际新建筑评估师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(BREEAM)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从事建筑设计，建筑节能、绿色建筑、建筑环境等工作</w:t>
            </w:r>
          </w:p>
        </w:tc>
      </w:tr>
      <w:tr w:rsidR="00800641">
        <w:trPr>
          <w:trHeight w:val="36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17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运营评估师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(BREEAM)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</w:p>
        </w:tc>
      </w:tr>
      <w:tr w:rsidR="00800641">
        <w:trPr>
          <w:trHeight w:val="61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18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英国绿色建筑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BREEAM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特许从业专家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19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英国皇家航空学会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(Royal Aeronautical Society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RAeS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(Fellow)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从事航空工程、研发制造及维修等工作</w:t>
            </w:r>
          </w:p>
        </w:tc>
      </w:tr>
      <w:tr w:rsidR="00800641">
        <w:trPr>
          <w:trHeight w:val="56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20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21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注册工程师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(Incorporated Engineer)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22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工程技术师（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Engineering Technician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44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23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Royal Institution of Chartered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RICS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(FRICS)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从事建筑施工、建筑管理和建筑施工监理等相关工作</w:t>
            </w:r>
          </w:p>
        </w:tc>
      </w:tr>
      <w:tr w:rsidR="00800641">
        <w:trPr>
          <w:trHeight w:val="612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24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(MRICS)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5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25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预备会员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技术会员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(AssocRICS)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初级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454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26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800641" w:rsidRDefault="0095719E">
            <w:pPr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226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香港测量师学会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(The Hong Kong Institute of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资深专业会员及以上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(FHKIS)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从事建筑、工程服务等相关工作</w:t>
            </w:r>
          </w:p>
        </w:tc>
      </w:tr>
      <w:tr w:rsidR="00800641">
        <w:trPr>
          <w:trHeight w:val="454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27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MHKIS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62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28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美国绿色建筑委员会绿色事业认证公司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(Green </w:t>
            </w:r>
            <w:r>
              <w:rPr>
                <w:rFonts w:ascii="宋体" w:eastAsia="宋体" w:hAnsi="宋体" w:cs="宋体"/>
                <w:kern w:val="0"/>
                <w:szCs w:val="21"/>
              </w:rPr>
              <w:t>Business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Certification Inc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GBCI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会士证书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(LEED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fellow)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从事绿色建筑项目、室内设计、施工、运行及绿色社区开发等相关工作</w:t>
            </w:r>
          </w:p>
        </w:tc>
      </w:tr>
      <w:tr w:rsidR="00800641">
        <w:trPr>
          <w:trHeight w:val="1182"/>
          <w:jc w:val="center"/>
        </w:trPr>
        <w:tc>
          <w:tcPr>
            <w:tcW w:w="399" w:type="pct"/>
            <w:shd w:val="clear" w:color="auto" w:fill="auto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29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shd w:val="clear" w:color="auto" w:fill="8DB3E2"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专业级证书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(LEED Accredited Professional</w:t>
            </w:r>
            <w:r>
              <w:rPr>
                <w:rFonts w:ascii="宋体" w:eastAsia="宋体" w:hAnsi="宋体" w:cs="宋体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(BD+C/ID+C)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257"/>
          <w:jc w:val="center"/>
        </w:trPr>
        <w:tc>
          <w:tcPr>
            <w:tcW w:w="399" w:type="pct"/>
            <w:shd w:val="clear" w:color="auto" w:fill="auto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30</w:t>
            </w: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vMerge/>
            <w:shd w:val="clear" w:color="auto" w:fill="8DB3E2"/>
            <w:noWrap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LEED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专业级证书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(LEED Accredited Professional)(0+M/ND/Homes)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25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31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26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Academy of Project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AAPM)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(Master Project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Manager, MPM)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noWrap/>
            <w:vAlign w:val="center"/>
          </w:tcPr>
          <w:p w:rsidR="00800641" w:rsidRDefault="0095719E">
            <w:pPr>
              <w:keepNext/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从事建筑工程、能源化工、生产制造、交通运输、信息通信等工程领域项目管理工作</w:t>
            </w:r>
          </w:p>
        </w:tc>
      </w:tr>
      <w:tr w:rsidR="00800641">
        <w:trPr>
          <w:trHeight w:val="158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32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特许会计师协会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Institute of Chartered Accountants in England and Wales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ICAEW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英格兰及威尔士资深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特许会计师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(Fellow Chartered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FCA)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从事金融、会计和财务管理相关工作</w:t>
            </w:r>
          </w:p>
        </w:tc>
      </w:tr>
      <w:tr w:rsidR="00800641">
        <w:trPr>
          <w:trHeight w:val="1182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33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(The Association of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Chartered Certified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ACCA)</w:t>
            </w:r>
          </w:p>
        </w:tc>
        <w:tc>
          <w:tcPr>
            <w:tcW w:w="1288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850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34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(CIMA)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 xml:space="preserve">CGMA </w:t>
            </w: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FCMA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587"/>
          <w:jc w:val="center"/>
        </w:trPr>
        <w:tc>
          <w:tcPr>
            <w:tcW w:w="399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35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英国特许证券与投资协会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Chartered Institute for Securities &amp; Investment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CISI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特许会士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(Chartered Fellow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FCSI)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47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36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资深会员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(FCPA)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747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37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（须持证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年以上）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474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38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管理会计师协会</w:t>
            </w:r>
          </w:p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Management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IMA)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注册管理会计师资格</w:t>
            </w:r>
          </w:p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(Certified Management Accountant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CMA)</w:t>
            </w:r>
          </w:p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（须持证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年以上）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361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39</w:t>
            </w:r>
          </w:p>
        </w:tc>
        <w:tc>
          <w:tcPr>
            <w:tcW w:w="370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226" w:type="pct"/>
            <w:vMerge w:val="restar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英国培训与高等教育认证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(Awarding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ATHE)</w:t>
            </w: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496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40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1644"/>
          <w:jc w:val="center"/>
        </w:trPr>
        <w:tc>
          <w:tcPr>
            <w:tcW w:w="399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41</w:t>
            </w:r>
          </w:p>
        </w:tc>
        <w:tc>
          <w:tcPr>
            <w:tcW w:w="370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26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88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522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副高级</w:t>
            </w:r>
          </w:p>
        </w:tc>
        <w:tc>
          <w:tcPr>
            <w:tcW w:w="1195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800641" w:rsidRDefault="00800641">
      <w:pPr>
        <w:spacing w:line="560" w:lineRule="exact"/>
        <w:jc w:val="left"/>
        <w:outlineLvl w:val="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800641" w:rsidRDefault="0095719E" w:rsidP="005353E0">
      <w:pPr>
        <w:spacing w:afterLines="30" w:line="560" w:lineRule="exact"/>
        <w:jc w:val="center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D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类</w:t>
      </w:r>
    </w:p>
    <w:tbl>
      <w:tblPr>
        <w:tblW w:w="512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88"/>
        <w:gridCol w:w="797"/>
        <w:gridCol w:w="2582"/>
        <w:gridCol w:w="2129"/>
        <w:gridCol w:w="3206"/>
      </w:tblGrid>
      <w:tr w:rsidR="00800641">
        <w:trPr>
          <w:trHeight w:val="567"/>
          <w:tblHeader/>
          <w:jc w:val="center"/>
        </w:trPr>
        <w:tc>
          <w:tcPr>
            <w:tcW w:w="36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4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行业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领域</w:t>
            </w:r>
          </w:p>
        </w:tc>
        <w:tc>
          <w:tcPr>
            <w:tcW w:w="1372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发证机构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职业资格证书</w:t>
            </w:r>
          </w:p>
        </w:tc>
        <w:tc>
          <w:tcPr>
            <w:tcW w:w="1704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互认形式</w:t>
            </w:r>
          </w:p>
        </w:tc>
      </w:tr>
      <w:tr w:rsidR="00800641">
        <w:trPr>
          <w:trHeight w:val="1429"/>
          <w:jc w:val="center"/>
        </w:trPr>
        <w:tc>
          <w:tcPr>
            <w:tcW w:w="36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</w:p>
        </w:tc>
        <w:tc>
          <w:tcPr>
            <w:tcW w:w="424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工程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</w:p>
        </w:tc>
        <w:tc>
          <w:tcPr>
            <w:tcW w:w="1372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英国皇家特许测量师学会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Royal Institution of Chartered Surveyors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RSC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专业会员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(MRICS)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获得中国对外承包工程商会“优秀国际工程项目经理”的工程管理专业人士，可直接申请皇家特许测量师专业会员资质（专业路径为“项目管理”）。</w:t>
            </w:r>
          </w:p>
        </w:tc>
      </w:tr>
      <w:tr w:rsidR="00800641">
        <w:trPr>
          <w:trHeight w:val="1906"/>
          <w:jc w:val="center"/>
        </w:trPr>
        <w:tc>
          <w:tcPr>
            <w:tcW w:w="36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424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372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特许公认会计师公会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(The Association of Chartered Certified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ACCA)</w:t>
            </w:r>
          </w:p>
        </w:tc>
        <w:tc>
          <w:tcPr>
            <w:tcW w:w="1131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会员证书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(ACCA)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2009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日（含）以前获得中国注册会计师全科合格证的申请者，可享受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专业资格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门免考。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2009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日以后获得中国注册会计师全科合格证的申请者，可享受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ACCA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专业资格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门免考。</w:t>
            </w:r>
          </w:p>
        </w:tc>
      </w:tr>
      <w:tr w:rsidR="00800641">
        <w:trPr>
          <w:trHeight w:val="567"/>
          <w:jc w:val="center"/>
        </w:trPr>
        <w:tc>
          <w:tcPr>
            <w:tcW w:w="366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英国皇家特许管理会计师公会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(CIMA)</w:t>
            </w:r>
          </w:p>
        </w:tc>
        <w:tc>
          <w:tcPr>
            <w:tcW w:w="1131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CGMA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会员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(CGMA)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中国注册会计师申请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CGMA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会员资格，可以享受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门免试通道。</w:t>
            </w:r>
          </w:p>
        </w:tc>
      </w:tr>
      <w:tr w:rsidR="00800641">
        <w:trPr>
          <w:trHeight w:val="1474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澳洲会计师公会</w:t>
            </w:r>
          </w:p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CPA Australia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澳洲注册会计师资格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(CPA Australia)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中国注册会计师资质持证者，且符合相关工作经验与年限要求，有机会最多可免考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科澳洲注册会计师课程考试，只需参加《全球战略与领导力》一科考试。</w:t>
            </w:r>
          </w:p>
        </w:tc>
      </w:tr>
      <w:tr w:rsidR="00800641">
        <w:trPr>
          <w:trHeight w:val="95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424" w:type="pct"/>
            <w:vMerge w:val="restar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</w:t>
            </w:r>
          </w:p>
        </w:tc>
        <w:tc>
          <w:tcPr>
            <w:tcW w:w="1372" w:type="pct"/>
            <w:vMerge w:val="restar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公共会计师协会（澳大利亚）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(Institute of Public Accountants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IPA)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资深公共会计师</w:t>
            </w:r>
          </w:p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(FIPA)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取得上海市正高级会计师、高级会计师职称的，或中国注册会计师有效资格持有者，通过《国际会计师职业道德守则》科目考试，可直接申请资深公共会计师（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FIPA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），免考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评估与考试科目最多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门。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800641">
        <w:trPr>
          <w:trHeight w:val="1124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800641" w:rsidRDefault="0095719E">
            <w:pPr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公共会计师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(MIPA)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中国注册会计师有效资格持有者，通过《国际会计师职业道德守则》科目考试，可直接申请公共会计师（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MIPA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），免考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IPA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评估与考试科目最多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门。</w:t>
            </w:r>
          </w:p>
        </w:tc>
      </w:tr>
      <w:tr w:rsidR="00800641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7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 w:val="restar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英国培训与高等教育认证</w:t>
            </w:r>
          </w:p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Awarding for </w:t>
            </w:r>
            <w:r>
              <w:rPr>
                <w:rFonts w:ascii="宋体" w:eastAsia="宋体" w:hAnsi="宋体" w:cs="宋体"/>
                <w:kern w:val="0"/>
                <w:szCs w:val="21"/>
              </w:rPr>
              <w:t>Training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and Higher Education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ATHE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国际薪税师（全科）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ATHE Level 7 Extended  Diploma for Payments and Tax Agents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704" w:type="pct"/>
            <w:vMerge w:val="restar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将经济师、高级经济师、会计师、高级会计师等相关职称（职业资格）作为报考基准资格，并根据相应职称的不同方向可以申请免修人力资源管理、管理会计、税法（中国部分）等科目课程。</w:t>
            </w:r>
          </w:p>
        </w:tc>
      </w:tr>
      <w:tr w:rsidR="00800641">
        <w:trPr>
          <w:trHeight w:val="1865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8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国际薪税师（人力资源管理）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Human Resource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1704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9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国际薪税师（金融与税收管理）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ATHE Level 7 Diploma for Payments and Tax Agents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Finance and Taxation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))</w:t>
            </w:r>
          </w:p>
        </w:tc>
        <w:tc>
          <w:tcPr>
            <w:tcW w:w="1704" w:type="pct"/>
            <w:vMerge/>
            <w:noWrap/>
            <w:vAlign w:val="center"/>
          </w:tcPr>
          <w:p w:rsidR="00800641" w:rsidRDefault="00800641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00641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10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 w:val="restart"/>
            <w:vAlign w:val="center"/>
          </w:tcPr>
          <w:p w:rsidR="00800641" w:rsidRDefault="0095719E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美国项目管理学会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(American Academy of Project Management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AAPM)</w:t>
            </w: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国际注册资深项目经理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Master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MPM)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取得上海市正高级经济师、高级经济师职称的，可豁免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考试，按要求提交材料申请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MPM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</w:tr>
      <w:tr w:rsidR="00800641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11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国际注册高级项目经理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(</w:t>
            </w:r>
            <w:r>
              <w:rPr>
                <w:rFonts w:ascii="宋体" w:eastAsia="宋体" w:hAnsi="宋体" w:cs="宋体"/>
                <w:kern w:val="0"/>
                <w:szCs w:val="21"/>
              </w:rPr>
              <w:t>Certified International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CIPM)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取得上海市经济系列中级及以上职称的，可豁免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考试，按要求提交材料申请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CIPM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</w:tr>
      <w:tr w:rsidR="00800641">
        <w:trPr>
          <w:trHeight w:val="567"/>
          <w:jc w:val="center"/>
        </w:trPr>
        <w:tc>
          <w:tcPr>
            <w:tcW w:w="366" w:type="pct"/>
            <w:shd w:val="clear" w:color="auto" w:fill="FFFFFF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12</w:t>
            </w:r>
          </w:p>
        </w:tc>
        <w:tc>
          <w:tcPr>
            <w:tcW w:w="424" w:type="pct"/>
            <w:vMerge/>
            <w:vAlign w:val="center"/>
          </w:tcPr>
          <w:p w:rsidR="00800641" w:rsidRDefault="0080064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72" w:type="pct"/>
            <w:vMerge/>
            <w:vAlign w:val="center"/>
          </w:tcPr>
          <w:p w:rsidR="00800641" w:rsidRDefault="0080064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1" w:type="pct"/>
            <w:vAlign w:val="center"/>
          </w:tcPr>
          <w:p w:rsidR="00800641" w:rsidRDefault="0095719E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国际注册助理项目经理（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Assistant Project Manager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, APM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704" w:type="pct"/>
            <w:noWrap/>
            <w:vAlign w:val="center"/>
          </w:tcPr>
          <w:p w:rsidR="00800641" w:rsidRDefault="0095719E">
            <w:pPr>
              <w:widowControl/>
              <w:spacing w:line="2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取得上海经济系列初级及以上职称的，可豁免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考试，直接申请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APM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</w:tr>
    </w:tbl>
    <w:p w:rsidR="00800641" w:rsidRDefault="00800641">
      <w:pPr>
        <w:widowControl/>
        <w:spacing w:line="560" w:lineRule="exact"/>
        <w:rPr>
          <w:rFonts w:ascii="仿宋_GB2312" w:eastAsia="仿宋_GB2312" w:hAnsi="Times New Roman" w:cs="Times New Roman"/>
          <w:sz w:val="36"/>
          <w:szCs w:val="36"/>
        </w:rPr>
      </w:pPr>
    </w:p>
    <w:p w:rsidR="00800641" w:rsidRDefault="005353E0" w:rsidP="005353E0">
      <w:pPr>
        <w:widowControl/>
        <w:spacing w:line="56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sectPr w:rsidR="00800641" w:rsidSect="00800641">
      <w:footerReference w:type="default" r:id="rId8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ml" w:date="2025-10-29T15:30:00Z" w:initials="">
    <w:p w:rsidR="00800641" w:rsidRDefault="0095719E">
      <w:pPr>
        <w:pStyle w:val="a3"/>
      </w:pPr>
      <w:r>
        <w:rPr>
          <w:rFonts w:hint="eastAsia"/>
        </w:rPr>
        <w:t>没有更确切的低层级证书</w:t>
      </w:r>
    </w:p>
  </w:comment>
  <w:comment w:id="1" w:author="lml" w:date="2025-10-29T15:30:00Z" w:initials="">
    <w:p w:rsidR="00800641" w:rsidRDefault="0095719E">
      <w:pPr>
        <w:pStyle w:val="a3"/>
      </w:pPr>
      <w:r>
        <w:rPr>
          <w:rFonts w:hint="eastAsia"/>
        </w:rPr>
        <w:t>有代表处，可以保留</w:t>
      </w:r>
    </w:p>
  </w:comment>
  <w:comment w:id="2" w:author="lml" w:date="2025-10-29T15:30:00Z" w:initials="">
    <w:p w:rsidR="00800641" w:rsidRDefault="0095719E">
      <w:pPr>
        <w:pStyle w:val="a3"/>
      </w:pPr>
      <w:r>
        <w:rPr>
          <w:rFonts w:hint="eastAsia"/>
        </w:rPr>
        <w:t>跟负责人重新确认了一下证书名称。</w:t>
      </w:r>
    </w:p>
  </w:comment>
  <w:comment w:id="3" w:author="lml" w:date="2025-10-29T15:30:00Z" w:initials="">
    <w:p w:rsidR="00800641" w:rsidRDefault="0095719E">
      <w:pPr>
        <w:pStyle w:val="a3"/>
      </w:pPr>
      <w:r>
        <w:rPr>
          <w:rFonts w:hint="eastAsia"/>
        </w:rPr>
        <w:t>跟负责人重新确认了一下证书名称。</w:t>
      </w:r>
    </w:p>
  </w:comment>
  <w:comment w:id="6" w:author="lml" w:date="2025-10-29T15:30:00Z" w:initials="">
    <w:p w:rsidR="00800641" w:rsidRDefault="0095719E">
      <w:pPr>
        <w:pStyle w:val="a3"/>
      </w:pPr>
      <w:r>
        <w:rPr>
          <w:rFonts w:hint="eastAsia"/>
        </w:rPr>
        <w:t>增加了会员，无办事处，有在线数据库进行核验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F38337" w15:done="0"/>
  <w15:commentEx w15:paraId="7604C47C" w15:done="0"/>
  <w15:commentEx w15:paraId="0B6FAB7E" w15:done="0"/>
  <w15:commentEx w15:paraId="4FD7FD07" w15:done="0"/>
  <w15:commentEx w15:paraId="FD577DF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9E" w:rsidRDefault="0095719E" w:rsidP="00800641">
      <w:r>
        <w:separator/>
      </w:r>
    </w:p>
  </w:endnote>
  <w:endnote w:type="continuationSeparator" w:id="0">
    <w:p w:rsidR="0095719E" w:rsidRDefault="0095719E" w:rsidP="00800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仿宋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41" w:rsidRDefault="00800641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800641" w:rsidRDefault="0095719E">
                <w:pPr>
                  <w:pStyle w:val="a8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5353E0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14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9E" w:rsidRDefault="0095719E" w:rsidP="00800641">
      <w:r>
        <w:separator/>
      </w:r>
    </w:p>
  </w:footnote>
  <w:footnote w:type="continuationSeparator" w:id="0">
    <w:p w:rsidR="0095719E" w:rsidRDefault="0095719E" w:rsidP="0080064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ml">
    <w15:presenceInfo w15:providerId="None" w15:userId="lm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DC1"/>
    <w:rsid w:val="B37BB383"/>
    <w:rsid w:val="BBA9B701"/>
    <w:rsid w:val="BCF6E9A0"/>
    <w:rsid w:val="BFD760E7"/>
    <w:rsid w:val="BFD7D54A"/>
    <w:rsid w:val="BFEF021D"/>
    <w:rsid w:val="BFEFED7B"/>
    <w:rsid w:val="DEB95424"/>
    <w:rsid w:val="DEE8D722"/>
    <w:rsid w:val="DFF1A53E"/>
    <w:rsid w:val="EFBE210A"/>
    <w:rsid w:val="F3AFDF05"/>
    <w:rsid w:val="F77F53FE"/>
    <w:rsid w:val="F7EA6AE4"/>
    <w:rsid w:val="FBBFC063"/>
    <w:rsid w:val="FBEB2916"/>
    <w:rsid w:val="FEDFC7FE"/>
    <w:rsid w:val="FEFDE67E"/>
    <w:rsid w:val="FFCE2F79"/>
    <w:rsid w:val="FFF3209A"/>
    <w:rsid w:val="00001785"/>
    <w:rsid w:val="0000383C"/>
    <w:rsid w:val="000215AE"/>
    <w:rsid w:val="00027D40"/>
    <w:rsid w:val="00074A24"/>
    <w:rsid w:val="00087411"/>
    <w:rsid w:val="000A726E"/>
    <w:rsid w:val="000D26D4"/>
    <w:rsid w:val="000E3BBF"/>
    <w:rsid w:val="000F73D1"/>
    <w:rsid w:val="00105109"/>
    <w:rsid w:val="00111E7F"/>
    <w:rsid w:val="0012718D"/>
    <w:rsid w:val="00144FCA"/>
    <w:rsid w:val="0014791F"/>
    <w:rsid w:val="00162104"/>
    <w:rsid w:val="001758D2"/>
    <w:rsid w:val="00177346"/>
    <w:rsid w:val="00180386"/>
    <w:rsid w:val="001A6FED"/>
    <w:rsid w:val="001B4757"/>
    <w:rsid w:val="001C1D46"/>
    <w:rsid w:val="001D09D5"/>
    <w:rsid w:val="001D420B"/>
    <w:rsid w:val="001E459D"/>
    <w:rsid w:val="001E7DE9"/>
    <w:rsid w:val="001F2DD5"/>
    <w:rsid w:val="00210F79"/>
    <w:rsid w:val="00262B04"/>
    <w:rsid w:val="00296EF9"/>
    <w:rsid w:val="002D4855"/>
    <w:rsid w:val="00302DB4"/>
    <w:rsid w:val="003064E6"/>
    <w:rsid w:val="00316285"/>
    <w:rsid w:val="00373CD6"/>
    <w:rsid w:val="00396B15"/>
    <w:rsid w:val="003A2457"/>
    <w:rsid w:val="003B7F0C"/>
    <w:rsid w:val="003C5D18"/>
    <w:rsid w:val="003D020D"/>
    <w:rsid w:val="003D2DE5"/>
    <w:rsid w:val="003E1824"/>
    <w:rsid w:val="00400468"/>
    <w:rsid w:val="00405566"/>
    <w:rsid w:val="00427861"/>
    <w:rsid w:val="0043006F"/>
    <w:rsid w:val="00462530"/>
    <w:rsid w:val="004714A1"/>
    <w:rsid w:val="004715A5"/>
    <w:rsid w:val="0048277E"/>
    <w:rsid w:val="004A4A7B"/>
    <w:rsid w:val="004B0C7C"/>
    <w:rsid w:val="004D541E"/>
    <w:rsid w:val="004D7497"/>
    <w:rsid w:val="004E4B11"/>
    <w:rsid w:val="004E7C67"/>
    <w:rsid w:val="005134AF"/>
    <w:rsid w:val="00515DC1"/>
    <w:rsid w:val="005208DC"/>
    <w:rsid w:val="005353E0"/>
    <w:rsid w:val="00542E45"/>
    <w:rsid w:val="00575AC5"/>
    <w:rsid w:val="005930D1"/>
    <w:rsid w:val="005A30BA"/>
    <w:rsid w:val="005F455F"/>
    <w:rsid w:val="00605E15"/>
    <w:rsid w:val="00607C1F"/>
    <w:rsid w:val="00626A3D"/>
    <w:rsid w:val="00642972"/>
    <w:rsid w:val="00657B46"/>
    <w:rsid w:val="0068361F"/>
    <w:rsid w:val="006916DC"/>
    <w:rsid w:val="006B3A50"/>
    <w:rsid w:val="006C38CE"/>
    <w:rsid w:val="006D1EEB"/>
    <w:rsid w:val="006D5501"/>
    <w:rsid w:val="00705A85"/>
    <w:rsid w:val="007535BE"/>
    <w:rsid w:val="0079151A"/>
    <w:rsid w:val="00794CB6"/>
    <w:rsid w:val="007A1676"/>
    <w:rsid w:val="007A27DD"/>
    <w:rsid w:val="007B2DDD"/>
    <w:rsid w:val="007D523D"/>
    <w:rsid w:val="007E2E8B"/>
    <w:rsid w:val="007F4952"/>
    <w:rsid w:val="00800641"/>
    <w:rsid w:val="00810FDF"/>
    <w:rsid w:val="00815B6F"/>
    <w:rsid w:val="00857DCE"/>
    <w:rsid w:val="00866E3B"/>
    <w:rsid w:val="00887EE8"/>
    <w:rsid w:val="008956F8"/>
    <w:rsid w:val="008B45E6"/>
    <w:rsid w:val="008C59E5"/>
    <w:rsid w:val="008E7CD8"/>
    <w:rsid w:val="008F7E77"/>
    <w:rsid w:val="00905D9F"/>
    <w:rsid w:val="00911AB9"/>
    <w:rsid w:val="0091780D"/>
    <w:rsid w:val="009259E2"/>
    <w:rsid w:val="00927445"/>
    <w:rsid w:val="009350ED"/>
    <w:rsid w:val="00945AD9"/>
    <w:rsid w:val="00950D21"/>
    <w:rsid w:val="0095719E"/>
    <w:rsid w:val="0097602E"/>
    <w:rsid w:val="009A1889"/>
    <w:rsid w:val="009A47AE"/>
    <w:rsid w:val="00A10B23"/>
    <w:rsid w:val="00A166AE"/>
    <w:rsid w:val="00A21584"/>
    <w:rsid w:val="00A653EA"/>
    <w:rsid w:val="00A923AE"/>
    <w:rsid w:val="00AB0E11"/>
    <w:rsid w:val="00AB2C37"/>
    <w:rsid w:val="00AC7307"/>
    <w:rsid w:val="00B00E8A"/>
    <w:rsid w:val="00B035C2"/>
    <w:rsid w:val="00B07CD8"/>
    <w:rsid w:val="00B11741"/>
    <w:rsid w:val="00B35B1A"/>
    <w:rsid w:val="00B40902"/>
    <w:rsid w:val="00B43C4F"/>
    <w:rsid w:val="00B86347"/>
    <w:rsid w:val="00BC4AA6"/>
    <w:rsid w:val="00BE451C"/>
    <w:rsid w:val="00BE5A5F"/>
    <w:rsid w:val="00C42424"/>
    <w:rsid w:val="00C45315"/>
    <w:rsid w:val="00C50499"/>
    <w:rsid w:val="00C67B5F"/>
    <w:rsid w:val="00C73AE3"/>
    <w:rsid w:val="00C7481C"/>
    <w:rsid w:val="00C935EB"/>
    <w:rsid w:val="00C93EF9"/>
    <w:rsid w:val="00CB06CB"/>
    <w:rsid w:val="00CB36D2"/>
    <w:rsid w:val="00CB4EDC"/>
    <w:rsid w:val="00CB7630"/>
    <w:rsid w:val="00CD571B"/>
    <w:rsid w:val="00CE36A6"/>
    <w:rsid w:val="00CF3C21"/>
    <w:rsid w:val="00D04868"/>
    <w:rsid w:val="00D22949"/>
    <w:rsid w:val="00D60CAE"/>
    <w:rsid w:val="00D62DD9"/>
    <w:rsid w:val="00D641CD"/>
    <w:rsid w:val="00D866AA"/>
    <w:rsid w:val="00D869CE"/>
    <w:rsid w:val="00DA4899"/>
    <w:rsid w:val="00DA6A9A"/>
    <w:rsid w:val="00DB1432"/>
    <w:rsid w:val="00DC3D4F"/>
    <w:rsid w:val="00DC6580"/>
    <w:rsid w:val="00E007B0"/>
    <w:rsid w:val="00E43456"/>
    <w:rsid w:val="00E570AC"/>
    <w:rsid w:val="00EB69A0"/>
    <w:rsid w:val="00EE2958"/>
    <w:rsid w:val="00EF2ACE"/>
    <w:rsid w:val="00F22B76"/>
    <w:rsid w:val="00F232F2"/>
    <w:rsid w:val="00F37970"/>
    <w:rsid w:val="00F56597"/>
    <w:rsid w:val="00FA161B"/>
    <w:rsid w:val="00FC2405"/>
    <w:rsid w:val="00FC33DE"/>
    <w:rsid w:val="00FC790A"/>
    <w:rsid w:val="0DCA6BCF"/>
    <w:rsid w:val="0FBF80D3"/>
    <w:rsid w:val="1CEF6DA1"/>
    <w:rsid w:val="29FFA1DA"/>
    <w:rsid w:val="2D2AD662"/>
    <w:rsid w:val="2F5B3CDB"/>
    <w:rsid w:val="2FD2D759"/>
    <w:rsid w:val="3BC7AD7C"/>
    <w:rsid w:val="50401EA2"/>
    <w:rsid w:val="5F677ED3"/>
    <w:rsid w:val="5FFDA327"/>
    <w:rsid w:val="6FFEAB4A"/>
    <w:rsid w:val="77FF93F3"/>
    <w:rsid w:val="7D9A8754"/>
    <w:rsid w:val="7E271348"/>
    <w:rsid w:val="7EF78A69"/>
    <w:rsid w:val="7EFD5C5A"/>
    <w:rsid w:val="7F7FBDED"/>
    <w:rsid w:val="7FD6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iPriority="0" w:unhideWhenUsed="0" w:qFormat="1"/>
    <w:lsdException w:name="Subtitle" w:semiHidden="0" w:uiPriority="11" w:unhideWhenUsed="0" w:qFormat="1"/>
    <w:lsdException w:name="Date" w:semiHidden="0" w:uiPriority="0" w:qFormat="1"/>
    <w:lsdException w:name="Body Text First Indent" w:semiHidden="0" w:uiPriority="0" w:qFormat="1"/>
    <w:lsdException w:name="Body Text Indent 2" w:uiPriority="0" w:unhideWhenUsed="0" w:qFormat="1"/>
    <w:lsdException w:name="Body Text Indent 3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4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800641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00641"/>
    <w:pPr>
      <w:spacing w:line="560" w:lineRule="exact"/>
      <w:jc w:val="left"/>
    </w:pPr>
    <w:rPr>
      <w:rFonts w:ascii="Times New Roman" w:eastAsia="仿宋_GB2312" w:hAnsi="Times New Roman" w:cs="Times New Roman"/>
      <w:sz w:val="30"/>
      <w:szCs w:val="24"/>
    </w:rPr>
  </w:style>
  <w:style w:type="paragraph" w:styleId="a4">
    <w:name w:val="Body Text"/>
    <w:basedOn w:val="a"/>
    <w:link w:val="Char0"/>
    <w:uiPriority w:val="99"/>
    <w:unhideWhenUsed/>
    <w:qFormat/>
    <w:rsid w:val="00800641"/>
    <w:pPr>
      <w:spacing w:after="120"/>
    </w:pPr>
    <w:rPr>
      <w:rFonts w:ascii="Calibri" w:eastAsia="宋体" w:hAnsi="Calibri" w:cs="Times New Roman"/>
    </w:rPr>
  </w:style>
  <w:style w:type="paragraph" w:styleId="a5">
    <w:name w:val="Body Text Indent"/>
    <w:basedOn w:val="a"/>
    <w:link w:val="Char1"/>
    <w:semiHidden/>
    <w:qFormat/>
    <w:rsid w:val="00800641"/>
    <w:pPr>
      <w:ind w:firstLineChars="225" w:firstLine="720"/>
    </w:pPr>
    <w:rPr>
      <w:rFonts w:ascii="创艺简仿宋" w:eastAsia="创艺简仿宋" w:hAnsi="Times New Roman" w:cs="Times New Roman"/>
      <w:sz w:val="32"/>
      <w:szCs w:val="24"/>
    </w:rPr>
  </w:style>
  <w:style w:type="paragraph" w:styleId="a6">
    <w:name w:val="Date"/>
    <w:basedOn w:val="a"/>
    <w:next w:val="a"/>
    <w:link w:val="Char2"/>
    <w:unhideWhenUsed/>
    <w:qFormat/>
    <w:rsid w:val="00800641"/>
    <w:pPr>
      <w:ind w:leftChars="2500" w:left="100"/>
    </w:pPr>
    <w:rPr>
      <w:rFonts w:ascii="Calibri" w:eastAsia="宋体" w:hAnsi="Calibri" w:cs="Times New Roman"/>
    </w:rPr>
  </w:style>
  <w:style w:type="paragraph" w:styleId="20">
    <w:name w:val="Body Text Indent 2"/>
    <w:basedOn w:val="a"/>
    <w:link w:val="2Char0"/>
    <w:semiHidden/>
    <w:qFormat/>
    <w:rsid w:val="00800641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 w:val="30"/>
      <w:szCs w:val="24"/>
    </w:rPr>
  </w:style>
  <w:style w:type="paragraph" w:styleId="a7">
    <w:name w:val="Balloon Text"/>
    <w:basedOn w:val="a"/>
    <w:link w:val="Char3"/>
    <w:unhideWhenUsed/>
    <w:qFormat/>
    <w:rsid w:val="00800641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4"/>
    <w:unhideWhenUsed/>
    <w:qFormat/>
    <w:rsid w:val="00800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rsid w:val="00800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semiHidden/>
    <w:qFormat/>
    <w:rsid w:val="00800641"/>
    <w:pPr>
      <w:spacing w:line="560" w:lineRule="exact"/>
      <w:ind w:firstLineChars="200" w:firstLine="637"/>
    </w:pPr>
    <w:rPr>
      <w:rFonts w:ascii="仿宋_GB2312" w:eastAsia="仿宋_GB2312" w:hAnsi="Times New Roman" w:cs="Times New Roman"/>
      <w:sz w:val="32"/>
      <w:szCs w:val="30"/>
    </w:rPr>
  </w:style>
  <w:style w:type="paragraph" w:styleId="aa">
    <w:name w:val="Normal (Web)"/>
    <w:basedOn w:val="a"/>
    <w:qFormat/>
    <w:rsid w:val="00800641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Body Text First Indent"/>
    <w:basedOn w:val="a4"/>
    <w:link w:val="Char6"/>
    <w:unhideWhenUsed/>
    <w:qFormat/>
    <w:rsid w:val="00800641"/>
    <w:pPr>
      <w:spacing w:line="560" w:lineRule="exact"/>
      <w:ind w:firstLineChars="100" w:firstLine="420"/>
    </w:pPr>
    <w:rPr>
      <w:rFonts w:ascii="Times New Roman" w:eastAsia="仿宋_GB2312" w:hAnsi="Times New Roman"/>
      <w:sz w:val="30"/>
      <w:szCs w:val="24"/>
    </w:rPr>
  </w:style>
  <w:style w:type="table" w:styleId="ac">
    <w:name w:val="Table Grid"/>
    <w:basedOn w:val="a1"/>
    <w:uiPriority w:val="59"/>
    <w:qFormat/>
    <w:rsid w:val="0080064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800641"/>
    <w:rPr>
      <w:b/>
      <w:bCs/>
    </w:rPr>
  </w:style>
  <w:style w:type="character" w:styleId="ae">
    <w:name w:val="page number"/>
    <w:basedOn w:val="a0"/>
    <w:qFormat/>
    <w:rsid w:val="00800641"/>
  </w:style>
  <w:style w:type="character" w:styleId="af">
    <w:name w:val="FollowedHyperlink"/>
    <w:uiPriority w:val="99"/>
    <w:unhideWhenUsed/>
    <w:qFormat/>
    <w:rsid w:val="00800641"/>
    <w:rPr>
      <w:color w:val="800080"/>
      <w:u w:val="single"/>
    </w:rPr>
  </w:style>
  <w:style w:type="character" w:styleId="af0">
    <w:name w:val="Hyperlink"/>
    <w:uiPriority w:val="99"/>
    <w:unhideWhenUsed/>
    <w:qFormat/>
    <w:rsid w:val="00800641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800641"/>
    <w:rPr>
      <w:sz w:val="21"/>
      <w:szCs w:val="21"/>
    </w:rPr>
  </w:style>
  <w:style w:type="character" w:customStyle="1" w:styleId="Char5">
    <w:name w:val="页眉 Char"/>
    <w:basedOn w:val="a0"/>
    <w:link w:val="a9"/>
    <w:qFormat/>
    <w:rsid w:val="00800641"/>
    <w:rPr>
      <w:sz w:val="18"/>
      <w:szCs w:val="18"/>
    </w:rPr>
  </w:style>
  <w:style w:type="character" w:customStyle="1" w:styleId="Char4">
    <w:name w:val="页脚 Char"/>
    <w:basedOn w:val="a0"/>
    <w:link w:val="a8"/>
    <w:qFormat/>
    <w:rsid w:val="00800641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800641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Char0">
    <w:name w:val="正文文本 Char"/>
    <w:basedOn w:val="a0"/>
    <w:link w:val="a4"/>
    <w:uiPriority w:val="99"/>
    <w:qFormat/>
    <w:rsid w:val="00800641"/>
    <w:rPr>
      <w:rFonts w:ascii="Calibri" w:eastAsia="宋体" w:hAnsi="Calibri" w:cs="Times New Roman"/>
    </w:rPr>
  </w:style>
  <w:style w:type="character" w:customStyle="1" w:styleId="Char1">
    <w:name w:val="正文文本缩进 Char"/>
    <w:basedOn w:val="a0"/>
    <w:link w:val="a5"/>
    <w:semiHidden/>
    <w:qFormat/>
    <w:rsid w:val="00800641"/>
    <w:rPr>
      <w:rFonts w:ascii="创艺简仿宋" w:eastAsia="创艺简仿宋" w:hAnsi="Times New Roman" w:cs="Times New Roman"/>
      <w:sz w:val="32"/>
      <w:szCs w:val="24"/>
    </w:rPr>
  </w:style>
  <w:style w:type="character" w:customStyle="1" w:styleId="Char2">
    <w:name w:val="日期 Char"/>
    <w:basedOn w:val="a0"/>
    <w:link w:val="a6"/>
    <w:qFormat/>
    <w:rsid w:val="00800641"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semiHidden/>
    <w:qFormat/>
    <w:rsid w:val="00800641"/>
    <w:rPr>
      <w:rFonts w:ascii="Times New Roman" w:eastAsia="仿宋_GB2312" w:hAnsi="Times New Roman" w:cs="Times New Roman"/>
      <w:sz w:val="30"/>
      <w:szCs w:val="24"/>
    </w:rPr>
  </w:style>
  <w:style w:type="character" w:customStyle="1" w:styleId="Char3">
    <w:name w:val="批注框文本 Char"/>
    <w:basedOn w:val="a0"/>
    <w:link w:val="a7"/>
    <w:qFormat/>
    <w:rsid w:val="00800641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"/>
    <w:semiHidden/>
    <w:qFormat/>
    <w:rsid w:val="00800641"/>
    <w:rPr>
      <w:rFonts w:ascii="仿宋_GB2312" w:eastAsia="仿宋_GB2312" w:hAnsi="Times New Roman" w:cs="Times New Roman"/>
      <w:sz w:val="32"/>
      <w:szCs w:val="30"/>
    </w:rPr>
  </w:style>
  <w:style w:type="character" w:customStyle="1" w:styleId="Char6">
    <w:name w:val="正文首行缩进 Char"/>
    <w:basedOn w:val="Char0"/>
    <w:link w:val="ab"/>
    <w:qFormat/>
    <w:rsid w:val="00800641"/>
    <w:rPr>
      <w:rFonts w:ascii="Times New Roman" w:eastAsia="仿宋_GB2312" w:hAnsi="Times New Roman"/>
      <w:sz w:val="30"/>
      <w:szCs w:val="24"/>
    </w:rPr>
  </w:style>
  <w:style w:type="paragraph" w:customStyle="1" w:styleId="1">
    <w:name w:val="样式1"/>
    <w:basedOn w:val="a"/>
    <w:qFormat/>
    <w:rsid w:val="00800641"/>
    <w:pPr>
      <w:spacing w:line="560" w:lineRule="exact"/>
    </w:pPr>
    <w:rPr>
      <w:rFonts w:ascii="Times New Roman" w:eastAsia="仿宋_GB2312" w:hAnsi="Times New Roman" w:cs="Times New Roman"/>
      <w:sz w:val="30"/>
      <w:szCs w:val="24"/>
    </w:rPr>
  </w:style>
  <w:style w:type="paragraph" w:customStyle="1" w:styleId="af2">
    <w:name w:val="表头"/>
    <w:basedOn w:val="a"/>
    <w:qFormat/>
    <w:rsid w:val="00800641"/>
    <w:pPr>
      <w:snapToGrid w:val="0"/>
      <w:spacing w:line="240" w:lineRule="exact"/>
      <w:jc w:val="right"/>
    </w:pPr>
    <w:rPr>
      <w:rFonts w:ascii="宋体" w:eastAsia="宋体" w:hAnsi="宋体" w:cs="Times New Roman"/>
      <w:sz w:val="18"/>
    </w:rPr>
  </w:style>
  <w:style w:type="character" w:customStyle="1" w:styleId="Bodytext1">
    <w:name w:val="Body text|1_"/>
    <w:link w:val="Bodytext10"/>
    <w:qFormat/>
    <w:rsid w:val="00800641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800641"/>
    <w:pPr>
      <w:spacing w:line="432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font5">
    <w:name w:val="font5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6">
    <w:name w:val="font6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font7">
    <w:name w:val="font7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7">
    <w:name w:val="xl6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8">
    <w:name w:val="xl68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1">
    <w:name w:val="xl71"/>
    <w:basedOn w:val="a"/>
    <w:qFormat/>
    <w:rsid w:val="00800641"/>
    <w:pPr>
      <w:widowControl/>
      <w:shd w:val="clear" w:color="000000" w:fill="D7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3">
    <w:name w:val="xl73"/>
    <w:basedOn w:val="a"/>
    <w:qFormat/>
    <w:rsid w:val="00800641"/>
    <w:pPr>
      <w:widowControl/>
      <w:shd w:val="clear" w:color="000000" w:fill="E5E0E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75">
    <w:name w:val="xl75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6">
    <w:name w:val="xl7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7">
    <w:name w:val="xl77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8">
    <w:name w:val="xl7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9">
    <w:name w:val="xl7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0">
    <w:name w:val="xl8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1">
    <w:name w:val="xl8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2">
    <w:name w:val="xl8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3">
    <w:name w:val="xl8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4">
    <w:name w:val="xl8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5">
    <w:name w:val="xl85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6">
    <w:name w:val="xl8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7">
    <w:name w:val="xl8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8">
    <w:name w:val="xl8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9">
    <w:name w:val="xl8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0">
    <w:name w:val="xl9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1">
    <w:name w:val="xl9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2">
    <w:name w:val="xl9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3">
    <w:name w:val="xl9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4">
    <w:name w:val="xl9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5">
    <w:name w:val="xl95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6">
    <w:name w:val="xl9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7">
    <w:name w:val="xl97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8">
    <w:name w:val="xl98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9">
    <w:name w:val="xl99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100">
    <w:name w:val="xl10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10">
    <w:name w:val="修订1"/>
    <w:uiPriority w:val="99"/>
    <w:semiHidden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character" w:customStyle="1" w:styleId="Char">
    <w:name w:val="批注文字 Char"/>
    <w:basedOn w:val="a0"/>
    <w:link w:val="a3"/>
    <w:uiPriority w:val="99"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customStyle="1" w:styleId="21">
    <w:name w:val="修订2"/>
    <w:uiPriority w:val="99"/>
    <w:semiHidden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styleId="af3">
    <w:name w:val="Revision"/>
    <w:hidden/>
    <w:uiPriority w:val="99"/>
    <w:unhideWhenUsed/>
    <w:rsid w:val="005353E0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2504</Words>
  <Characters>14277</Characters>
  <Application>Microsoft Office Word</Application>
  <DocSecurity>0</DocSecurity>
  <Lines>118</Lines>
  <Paragraphs>33</Paragraphs>
  <ScaleCrop>false</ScaleCrop>
  <Company>LENOVO</Company>
  <LinksUpToDate>false</LinksUpToDate>
  <CharactersWithSpaces>16748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csbgs118069</dc:creator>
  <cp:lastModifiedBy>x</cp:lastModifiedBy>
  <cp:revision>2</cp:revision>
  <cp:lastPrinted>2025-10-31T23:31:00Z</cp:lastPrinted>
  <dcterms:created xsi:type="dcterms:W3CDTF">2025-11-07T07:07:00Z</dcterms:created>
  <dcterms:modified xsi:type="dcterms:W3CDTF">2025-11-07T07:07:00Z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0FA0DD9F6E79BB24BAFD0269D88FA3FC_43</vt:lpwstr>
  </property>
  <property fmtid="{D5CDD505-2E9C-101B-9397-08002B2CF9AE}" pid="4" name="KSOTemplateDocerSaveRecord">
    <vt:lpwstr>eyJoZGlkIjoiMDE0NDZjNGNiYjY2NzcyNGE1ZTI0ODg5MDA4OTcwM2QiLCJ1c2VySWQiOiIxNDE4NzI0MTY1In0=</vt:lpwstr>
  </property>
</Properties>
</file>