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宋体" w:hAnsi="宋体" w:eastAsia="黑体"/>
          <w:sz w:val="32"/>
          <w:szCs w:val="32"/>
        </w:rPr>
      </w:pPr>
    </w:p>
    <w:p>
      <w:pPr>
        <w:widowControl/>
        <w:jc w:val="left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附件4</w:t>
      </w:r>
    </w:p>
    <w:p>
      <w:pPr>
        <w:spacing w:line="580" w:lineRule="exact"/>
        <w:jc w:val="center"/>
        <w:rPr>
          <w:rFonts w:ascii="宋体" w:hAnsi="宋体" w:eastAsia="方正小标宋简体" w:cs="宋体"/>
          <w:color w:val="000000"/>
          <w:sz w:val="36"/>
          <w:szCs w:val="36"/>
        </w:rPr>
      </w:pPr>
      <w:r>
        <w:rPr>
          <w:rFonts w:hint="eastAsia" w:ascii="宋体" w:hAnsi="宋体" w:eastAsia="方正小标宋简体" w:cs="宋体"/>
          <w:color w:val="000000"/>
          <w:sz w:val="36"/>
          <w:szCs w:val="36"/>
        </w:rPr>
        <w:t>_____（外资研发中心名称）累计购置设备汇总表</w:t>
      </w:r>
    </w:p>
    <w:p>
      <w:pPr>
        <w:spacing w:line="580" w:lineRule="exact"/>
        <w:jc w:val="center"/>
        <w:rPr>
          <w:rFonts w:ascii="宋体" w:hAnsi="宋体" w:eastAsia="方正小标宋简体" w:cs="宋体"/>
          <w:color w:val="404040"/>
          <w:sz w:val="36"/>
          <w:szCs w:val="36"/>
        </w:rPr>
      </w:pPr>
    </w:p>
    <w:tbl>
      <w:tblPr>
        <w:tblStyle w:val="2"/>
        <w:tblW w:w="83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2135"/>
        <w:gridCol w:w="2160"/>
        <w:gridCol w:w="3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一、已经购置的设备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（一）已经购置的国产设备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设备类别</w:t>
            </w: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（二）已经购置的进口设备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设备类别</w:t>
            </w: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388" w:type="dxa"/>
            <w:gridSpan w:val="4"/>
            <w:vAlign w:val="center"/>
          </w:tcPr>
          <w:p>
            <w:pPr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  <w:vAlign w:val="center"/>
          </w:tcPr>
          <w:p>
            <w:pPr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388" w:type="dxa"/>
            <w:gridSpan w:val="4"/>
            <w:vAlign w:val="center"/>
          </w:tcPr>
          <w:p>
            <w:pPr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二、年底前购置到位的设备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8388" w:type="dxa"/>
            <w:gridSpan w:val="4"/>
            <w:vAlign w:val="center"/>
          </w:tcPr>
          <w:p>
            <w:pPr>
              <w:spacing w:line="360" w:lineRule="auto"/>
              <w:jc w:val="both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（一）年底前购置到位的国产设备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设备类别</w:t>
            </w: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8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8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85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（二）年底前购置到位的进口设备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设备类别</w:t>
            </w: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35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240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台/套，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88" w:type="dxa"/>
            <w:gridSpan w:val="4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总计  台/套，     万元人民币（以上四个小计部分总和）</w:t>
            </w:r>
          </w:p>
        </w:tc>
      </w:tr>
    </w:tbl>
    <w:p>
      <w:pPr>
        <w:spacing w:line="580" w:lineRule="exact"/>
        <w:ind w:left="0" w:leftChars="0" w:firstLine="0" w:firstLineChars="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注：</w:t>
      </w:r>
      <w:r>
        <w:rPr>
          <w:rFonts w:ascii="仿宋_GB2312" w:hAnsi="宋体" w:eastAsia="仿宋_GB2312" w:cs="宋体"/>
          <w:color w:val="000000"/>
          <w:sz w:val="32"/>
          <w:szCs w:val="32"/>
        </w:rPr>
        <w:t>1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该表格要求打印在</w:t>
      </w:r>
      <w:r>
        <w:rPr>
          <w:rFonts w:ascii="仿宋_GB2312" w:hAnsi="宋体" w:eastAsia="仿宋_GB2312" w:cs="宋体"/>
          <w:color w:val="000000"/>
          <w:sz w:val="32"/>
          <w:szCs w:val="32"/>
        </w:rPr>
        <w:t>A4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纸上，打印字号不小于五号，可纵向另附</w:t>
      </w:r>
      <w:r>
        <w:rPr>
          <w:rFonts w:ascii="仿宋_GB2312" w:hAnsi="宋体" w:eastAsia="仿宋_GB2312" w:cs="宋体"/>
          <w:color w:val="000000"/>
          <w:sz w:val="32"/>
          <w:szCs w:val="32"/>
        </w:rPr>
        <w:t>A4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纸补充表格。</w:t>
      </w:r>
    </w:p>
    <w:p>
      <w:pPr>
        <w:spacing w:line="580" w:lineRule="exact"/>
        <w:ind w:firstLine="640" w:firstLineChars="200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ascii="仿宋_GB2312" w:hAnsi="宋体" w:eastAsia="仿宋_GB2312" w:cs="宋体"/>
          <w:color w:val="000000"/>
          <w:sz w:val="32"/>
          <w:szCs w:val="32"/>
        </w:rPr>
        <w:t>2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“设备类别”是指该设备属于</w:t>
      </w:r>
      <w:bookmarkStart w:id="0" w:name="_Hlk35964173"/>
      <w:r>
        <w:rPr>
          <w:rFonts w:hint="eastAsia" w:ascii="仿宋_GB2312" w:hAnsi="宋体" w:eastAsia="仿宋_GB2312" w:cs="宋体"/>
          <w:color w:val="000000"/>
          <w:sz w:val="32"/>
          <w:szCs w:val="32"/>
        </w:rPr>
        <w:t>财政部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商务部</w:t>
      </w:r>
      <w:r>
        <w:rPr>
          <w:rFonts w:ascii="仿宋_GB2312" w:hAnsi="宋体" w:eastAsia="仿宋_GB2312" w:cs="宋体"/>
          <w:color w:val="00000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税务总局公告</w:t>
      </w:r>
      <w:r>
        <w:rPr>
          <w:rFonts w:ascii="仿宋_GB2312" w:hAnsi="宋体" w:eastAsia="仿宋_GB2312" w:cs="宋体"/>
          <w:color w:val="000000"/>
          <w:sz w:val="32"/>
          <w:szCs w:val="32"/>
        </w:rPr>
        <w:t>20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年第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41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号附件</w:t>
      </w:r>
      <w:r>
        <w:rPr>
          <w:rFonts w:ascii="仿宋_GB2312" w:hAnsi="宋体" w:eastAsia="仿宋_GB2312" w:cs="宋体"/>
          <w:color w:val="000000"/>
          <w:sz w:val="32"/>
          <w:szCs w:val="32"/>
        </w:rPr>
        <w:t>2</w:t>
      </w:r>
      <w:bookmarkEnd w:id="0"/>
      <w:r>
        <w:rPr>
          <w:rFonts w:hint="eastAsia" w:ascii="仿宋_GB2312" w:hAnsi="宋体" w:eastAsia="仿宋_GB2312" w:cs="宋体"/>
          <w:color w:val="000000"/>
          <w:sz w:val="32"/>
          <w:szCs w:val="32"/>
        </w:rPr>
        <w:t>中的第几类第几项设备。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ZjM3NDcwNjZlYWM0MWYxZGRiZDAzMjg1NjNlZDIifQ=="/>
  </w:docVars>
  <w:rsids>
    <w:rsidRoot w:val="273E51E2"/>
    <w:rsid w:val="273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2024-01-29T02:38:00Z</dcterms:created>
  <dc:creator>Anne</dc:creator>
  <cp:lastModifiedBy>Anne</cp:lastModifiedBy>
  <dcterms:modified xsi:type="dcterms:W3CDTF">2024-01-29T02:40:02Z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631446C517FC4F77B0D705273DFC08C5_11</vt:lpwstr>
  </property>
</Properties>
</file>