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lang w:val="en-US" w:eastAsia="zh-CN"/>
        </w:rPr>
        <w:t>2</w:t>
      </w:r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eastAsia="zh-CN"/>
        </w:rPr>
        <w:t>行业协会商会乱收费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清理整治情况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eastAsia="zh-CN"/>
        </w:rPr>
        <w:t>自查表</w:t>
      </w:r>
    </w:p>
    <w:p>
      <w:pPr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社会团体名称（盖章）：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法定代表人（签字）：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        </w:t>
      </w:r>
    </w:p>
    <w:p>
      <w:pPr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业务主管单位（行业主管部门）（盖章）：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            </w:t>
      </w:r>
    </w:p>
    <w:tbl>
      <w:tblPr>
        <w:tblStyle w:val="5"/>
        <w:tblW w:w="142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375"/>
        <w:gridCol w:w="4085"/>
        <w:gridCol w:w="1820"/>
        <w:gridCol w:w="2664"/>
        <w:gridCol w:w="2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785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375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  <w:t>会费收取情况</w:t>
            </w:r>
          </w:p>
        </w:tc>
        <w:tc>
          <w:tcPr>
            <w:tcW w:w="40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  <w:t>是否收取会费： □是 □否</w:t>
            </w:r>
          </w:p>
        </w:tc>
        <w:tc>
          <w:tcPr>
            <w:tcW w:w="4484" w:type="dxa"/>
            <w:gridSpan w:val="2"/>
            <w:vMerge w:val="restart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  <w:t>会费收取标准：共分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  <w:t>档，具体为：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83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  <w:t>会费公示渠道：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78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  <w:t>制定会费标准的会员（代表）大会日期：</w:t>
            </w:r>
          </w:p>
        </w:tc>
        <w:tc>
          <w:tcPr>
            <w:tcW w:w="448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8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3427" w:type="dxa"/>
            <w:gridSpan w:val="5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  <w:t>是否有经营服务型收费项目： □是 □否  如有，请列明：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85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3427" w:type="dxa"/>
            <w:gridSpan w:val="5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  <w:t>是否存在强制收费、重复收费、违规收费、不规范收费等四类15项突出问题 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8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427" w:type="dxa"/>
            <w:gridSpan w:val="5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  <w:t>如有，请列明具体问题和整改计划：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8280" w:type="dxa"/>
            <w:gridSpan w:val="3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  <w:t>通过减免和降低收费减轻企业负担金额（万元）：</w:t>
            </w:r>
          </w:p>
        </w:tc>
        <w:tc>
          <w:tcPr>
            <w:tcW w:w="5147" w:type="dxa"/>
            <w:gridSpan w:val="2"/>
          </w:tcPr>
          <w:p>
            <w:pPr>
              <w:jc w:val="left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  <w:t>降低偏高收费项目数（个）:</w:t>
            </w:r>
          </w:p>
        </w:tc>
      </w:tr>
    </w:tbl>
    <w:p>
      <w:pPr>
        <w:jc w:val="left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注：本表请于8月31日前由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各业务主管单位（行业主管部门）汇总后报区民政局。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Bitstream Charte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asciiTheme="minorEastAsia" w:hAnsiTheme="minorEastAsia" w:eastAsiaTheme="minorEastAsia" w:cstheme="minorEastAsia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sz w:val="28"/>
        <w:szCs w:val="28"/>
        <w:lang w:val="en-US" w:eastAsia="zh-CN"/>
      </w:rPr>
      <w:t>- 8 -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4D674A"/>
    <w:rsid w:val="1CC401A8"/>
    <w:rsid w:val="2B674E97"/>
    <w:rsid w:val="42DD533C"/>
    <w:rsid w:val="4E8F76AD"/>
    <w:rsid w:val="524D674A"/>
    <w:rsid w:val="748B243E"/>
    <w:rsid w:val="7C4563F2"/>
    <w:rsid w:val="FFFDE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2021-08-04T22:36:00Z</dcterms:created>
  <dc:creator>木石</dc:creator>
  <cp:lastModifiedBy>user</cp:lastModifiedBy>
  <dcterms:modified xsi:type="dcterms:W3CDTF">2021-08-31T09:34:25Z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