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8" w:lineRule="auto"/>
        <w:rPr>
          <w:rFonts w:hint="eastAsia" w:ascii="黑体" w:hAnsi="黑体" w:eastAsia="黑体"/>
          <w:lang w:eastAsia="zh-CN"/>
        </w:rPr>
      </w:pPr>
      <w:r>
        <w:rPr>
          <w:rFonts w:hint="eastAsia" w:ascii="黑体" w:hAnsi="黑体" w:eastAsia="黑体"/>
        </w:rPr>
        <w:t>附件</w:t>
      </w:r>
      <w:r>
        <w:rPr>
          <w:rFonts w:hint="eastAsia" w:ascii="黑体" w:hAnsi="黑体" w:eastAsia="黑体"/>
          <w:lang w:val="en-US" w:eastAsia="zh-CN"/>
        </w:rPr>
        <w:t>5</w:t>
      </w:r>
    </w:p>
    <w:p>
      <w:pPr>
        <w:jc w:val="center"/>
        <w:rPr>
          <w:rFonts w:hint="eastAsia" w:eastAsia="华文中宋"/>
          <w:b/>
          <w:bCs/>
          <w:sz w:val="40"/>
          <w:szCs w:val="40"/>
        </w:rPr>
      </w:pPr>
      <w:r>
        <w:rPr>
          <w:rFonts w:eastAsia="华文中宋"/>
          <w:b/>
          <w:bCs/>
          <w:sz w:val="40"/>
          <w:szCs w:val="40"/>
        </w:rPr>
        <w:t xml:space="preserve"> </w:t>
      </w:r>
    </w:p>
    <w:p>
      <w:pPr>
        <w:jc w:val="center"/>
        <w:rPr>
          <w:rFonts w:eastAsia="华文中宋"/>
          <w:b/>
          <w:bCs/>
          <w:sz w:val="40"/>
          <w:szCs w:val="40"/>
        </w:rPr>
      </w:pPr>
      <w:r>
        <w:rPr>
          <w:rFonts w:hint="eastAsia" w:ascii="华文中宋" w:hAnsi="华文中宋" w:eastAsia="华文中宋"/>
          <w:b/>
          <w:bCs/>
          <w:sz w:val="40"/>
          <w:szCs w:val="40"/>
        </w:rPr>
        <w:t xml:space="preserve">上海市制造业具身智能服务商申报表 </w:t>
      </w:r>
    </w:p>
    <w:p>
      <w:pPr>
        <w:snapToGrid w:val="0"/>
        <w:spacing w:line="480" w:lineRule="auto"/>
        <w:jc w:val="center"/>
        <w:rPr>
          <w:rFonts w:ascii="华文中宋" w:hAnsi="华文中宋" w:eastAsia="华文中宋"/>
          <w:sz w:val="36"/>
          <w:szCs w:val="36"/>
        </w:rPr>
      </w:pPr>
      <w:r>
        <w:rPr>
          <w:rFonts w:hint="eastAsia" w:ascii="华文中宋" w:hAnsi="华文中宋" w:eastAsia="华文中宋"/>
          <w:sz w:val="36"/>
          <w:szCs w:val="36"/>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ind w:left="924" w:leftChars="300"/>
        <w:rPr>
          <w:rFonts w:hint="eastAsia" w:ascii="仿宋_GB2312" w:hAnsi="华文中宋"/>
          <w:sz w:val="28"/>
          <w:szCs w:val="28"/>
        </w:rPr>
      </w:pPr>
      <w:r>
        <w:rPr>
          <w:rFonts w:ascii="仿宋_GB2312" w:hAnsi="仿宋_GB2312"/>
          <w:sz w:val="28"/>
          <w:szCs w:val="28"/>
        </w:rPr>
        <w:t>单位名称：</w:t>
      </w:r>
      <w:r>
        <w:rPr>
          <w:rFonts w:ascii="仿宋_GB2312" w:hAnsi="华文中宋"/>
          <w:sz w:val="28"/>
          <w:szCs w:val="28"/>
          <w:u w:val="single"/>
        </w:rPr>
        <w:t xml:space="preserve">                                </w:t>
      </w:r>
      <w:r>
        <w:rPr>
          <w:rFonts w:ascii="仿宋_GB2312" w:hAnsi="仿宋_GB2312"/>
          <w:sz w:val="28"/>
          <w:szCs w:val="28"/>
          <w:u w:val="single"/>
        </w:rPr>
        <w:t>（加盖公章）</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办公地址：</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法定代表人：</w:t>
      </w:r>
      <w:r>
        <w:rPr>
          <w:rFonts w:ascii="仿宋_GB2312" w:hAnsi="华文中宋"/>
          <w:sz w:val="28"/>
          <w:szCs w:val="28"/>
          <w:u w:val="single"/>
        </w:rPr>
        <w:t xml:space="preserve">                              </w:t>
      </w:r>
      <w:r>
        <w:rPr>
          <w:rFonts w:ascii="仿宋_GB2312" w:hAnsi="仿宋_GB2312"/>
          <w:sz w:val="28"/>
          <w:szCs w:val="28"/>
          <w:u w:val="single"/>
        </w:rPr>
        <w:t>（签字或盖章）</w:t>
      </w:r>
    </w:p>
    <w:p>
      <w:pPr>
        <w:snapToGrid w:val="0"/>
        <w:spacing w:line="480" w:lineRule="auto"/>
        <w:ind w:left="924" w:leftChars="300"/>
        <w:rPr>
          <w:rFonts w:ascii="仿宋_GB2312" w:hAnsi="华文中宋"/>
          <w:sz w:val="28"/>
          <w:szCs w:val="28"/>
        </w:rPr>
      </w:pPr>
      <w:r>
        <w:rPr>
          <w:rFonts w:ascii="仿宋_GB2312" w:hAnsi="仿宋_GB2312"/>
          <w:sz w:val="28"/>
          <w:szCs w:val="28"/>
        </w:rPr>
        <w:t>申报人：</w:t>
      </w:r>
      <w:r>
        <w:rPr>
          <w:rFonts w:ascii="仿宋_GB2312" w:hAnsi="华文中宋"/>
          <w:sz w:val="28"/>
          <w:szCs w:val="28"/>
        </w:rPr>
        <w:t xml:space="preserve">  </w:t>
      </w:r>
      <w:r>
        <w:rPr>
          <w:rFonts w:ascii="仿宋_GB2312" w:hAnsi="华文中宋"/>
          <w:sz w:val="28"/>
          <w:szCs w:val="28"/>
          <w:u w:val="single"/>
        </w:rPr>
        <w:t xml:space="preserve">                </w:t>
      </w:r>
      <w:r>
        <w:rPr>
          <w:rFonts w:ascii="仿宋_GB2312" w:hAnsi="仿宋_GB2312"/>
          <w:sz w:val="28"/>
          <w:szCs w:val="28"/>
        </w:rPr>
        <w:t>申报人手机：</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u w:val="single"/>
        </w:rPr>
      </w:pPr>
      <w:r>
        <w:rPr>
          <w:rFonts w:ascii="仿宋_GB2312" w:hAnsi="仿宋_GB2312"/>
          <w:sz w:val="28"/>
          <w:szCs w:val="28"/>
        </w:rPr>
        <w:t>职</w:t>
      </w:r>
      <w:r>
        <w:rPr>
          <w:rFonts w:ascii="仿宋_GB2312" w:hAnsi="华文中宋"/>
          <w:sz w:val="28"/>
          <w:szCs w:val="28"/>
        </w:rPr>
        <w:t xml:space="preserve">  </w:t>
      </w:r>
      <w:r>
        <w:rPr>
          <w:rFonts w:ascii="仿宋_GB2312" w:hAnsi="仿宋_GB2312"/>
          <w:sz w:val="28"/>
          <w:szCs w:val="28"/>
        </w:rPr>
        <w:t>务：</w:t>
      </w:r>
      <w:r>
        <w:rPr>
          <w:rFonts w:ascii="仿宋_GB2312" w:hAnsi="华文中宋"/>
          <w:sz w:val="28"/>
          <w:szCs w:val="28"/>
        </w:rPr>
        <w:t xml:space="preserve">  </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邮箱地址：</w:t>
      </w:r>
      <w:r>
        <w:rPr>
          <w:rFonts w:ascii="仿宋_GB2312" w:hAnsi="华文中宋"/>
          <w:sz w:val="28"/>
          <w:szCs w:val="28"/>
          <w:u w:val="single"/>
        </w:rPr>
        <w:t xml:space="preserve">                                              </w:t>
      </w:r>
    </w:p>
    <w:p>
      <w:pPr>
        <w:snapToGrid w:val="0"/>
        <w:spacing w:line="480" w:lineRule="auto"/>
        <w:rPr>
          <w:rFonts w:hint="eastAsia" w:ascii="仿宋_GB2312" w:hAnsi="华文中宋"/>
          <w:sz w:val="28"/>
          <w:szCs w:val="28"/>
        </w:rPr>
      </w:pPr>
    </w:p>
    <w:p>
      <w:pPr>
        <w:autoSpaceDE w:val="0"/>
        <w:snapToGrid w:val="0"/>
        <w:spacing w:line="480" w:lineRule="exact"/>
        <w:jc w:val="center"/>
        <w:rPr>
          <w:rFonts w:ascii="仿宋_GB2312" w:hAnsi="华文中宋"/>
          <w:sz w:val="28"/>
          <w:szCs w:val="28"/>
        </w:rPr>
      </w:pPr>
      <w:r>
        <w:rPr>
          <w:rFonts w:ascii="仿宋_GB2312" w:hAnsi="仿宋_GB2312"/>
          <w:sz w:val="28"/>
          <w:szCs w:val="28"/>
        </w:rPr>
        <w:t>上海市经济和信息化委员会</w:t>
      </w:r>
    </w:p>
    <w:p>
      <w:pPr>
        <w:widowControl/>
        <w:autoSpaceDE w:val="0"/>
        <w:spacing w:line="480" w:lineRule="exact"/>
        <w:jc w:val="center"/>
        <w:rPr>
          <w:rFonts w:hint="eastAsia" w:ascii="仿宋_GB2312" w:hAnsi="仿宋_GB2312"/>
          <w:sz w:val="28"/>
          <w:szCs w:val="28"/>
        </w:rPr>
      </w:pPr>
      <w:r>
        <w:rPr>
          <w:rFonts w:ascii="仿宋_GB2312" w:hAnsi="仿宋_GB2312"/>
          <w:sz w:val="28"/>
          <w:szCs w:val="28"/>
        </w:rPr>
        <w:t>年      月</w:t>
      </w: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华文中宋"/>
          <w:sz w:val="28"/>
          <w:szCs w:val="28"/>
        </w:rPr>
      </w:pPr>
    </w:p>
    <w:p>
      <w:pPr>
        <w:widowControl/>
        <w:autoSpaceDE w:val="0"/>
        <w:spacing w:line="480" w:lineRule="exact"/>
        <w:ind w:firstLine="616" w:firstLineChars="200"/>
        <w:rPr>
          <w:rFonts w:ascii="黑体" w:hAnsi="黑体" w:eastAsia="黑体"/>
        </w:rPr>
      </w:pPr>
      <w:r>
        <w:rPr>
          <w:rFonts w:hint="eastAsia" w:ascii="黑体" w:hAnsi="黑体" w:eastAsia="黑体"/>
        </w:rPr>
        <w:t>一、申报单位情况</w:t>
      </w:r>
    </w:p>
    <w:tbl>
      <w:tblPr>
        <w:tblStyle w:val="6"/>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739"/>
        <w:gridCol w:w="326"/>
        <w:gridCol w:w="87"/>
        <w:gridCol w:w="796"/>
        <w:gridCol w:w="356"/>
        <w:gridCol w:w="853"/>
        <w:gridCol w:w="14"/>
        <w:gridCol w:w="285"/>
        <w:gridCol w:w="647"/>
        <w:gridCol w:w="505"/>
        <w:gridCol w:w="536"/>
        <w:gridCol w:w="11"/>
        <w:gridCol w:w="605"/>
        <w:gridCol w:w="791"/>
        <w:gridCol w:w="582"/>
        <w:gridCol w:w="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1、单位基本情况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单位名称</w:t>
            </w:r>
          </w:p>
        </w:tc>
        <w:tc>
          <w:tcPr>
            <w:tcW w:w="2092"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spacing w:val="-17"/>
                <w:kern w:val="0"/>
                <w:sz w:val="24"/>
                <w:szCs w:val="24"/>
                <w:lang w:val="en-US" w:eastAsia="zh-CN" w:bidi="ar-SA"/>
              </w:rPr>
              <w:t>统一社会信用代码</w:t>
            </w:r>
          </w:p>
        </w:tc>
        <w:tc>
          <w:tcPr>
            <w:tcW w:w="292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固定电话</w:t>
            </w:r>
          </w:p>
        </w:tc>
        <w:tc>
          <w:tcPr>
            <w:tcW w:w="2092"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注册时间</w:t>
            </w:r>
          </w:p>
        </w:tc>
        <w:tc>
          <w:tcPr>
            <w:tcW w:w="292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注册地址</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办公地址</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注册资本</w:t>
            </w:r>
          </w:p>
        </w:tc>
        <w:tc>
          <w:tcPr>
            <w:tcW w:w="2092"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998" w:type="dxa"/>
            <w:gridSpan w:val="6"/>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其中外资（含港、澳、台）比例（%）</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经济类型</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（参见营业执照）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经营范围</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（以营业执照为准）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法人代表</w:t>
            </w: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lang w:val="en-US" w:eastAsia="zh-CN" w:bidi="ar-SA"/>
              </w:rPr>
            </w:pP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申报人</w:t>
            </w: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lang w:val="en-US" w:eastAsia="zh-CN" w:bidi="ar-SA"/>
              </w:rPr>
            </w:pP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yellow"/>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yellow"/>
                <w:lang w:val="en-US" w:eastAsia="zh-CN" w:bidi="ar-SA"/>
              </w:rPr>
            </w:pP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yellow"/>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bookmarkStart w:id="0" w:name="_Hlk192695787"/>
            <w:r>
              <w:rPr>
                <w:rFonts w:ascii="仿宋_GB2312" w:hAnsi="仿宋_GB2312"/>
                <w:kern w:val="0"/>
                <w:sz w:val="24"/>
                <w:szCs w:val="24"/>
                <w:lang w:val="en-US" w:eastAsia="zh-CN" w:bidi="ar-SA"/>
              </w:rPr>
              <w:t>单位总人数</w:t>
            </w:r>
            <w:bookmarkEnd w:id="0"/>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本地参保人数</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其中：研发人员人数</w:t>
            </w: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研发团队核心人员数</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通过国内外质量体系认证情况说明</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2、单位知识产权情况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发明专利</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件</w:t>
            </w:r>
          </w:p>
        </w:tc>
        <w:tc>
          <w:tcPr>
            <w:tcW w:w="1152"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华文中宋"/>
                <w:kern w:val="0"/>
                <w:sz w:val="24"/>
                <w:szCs w:val="24"/>
                <w:lang w:val="en-US" w:eastAsia="zh-CN" w:bidi="ar-SA"/>
              </w:rPr>
              <w:t>实用新型</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件</w:t>
            </w:r>
          </w:p>
        </w:tc>
        <w:tc>
          <w:tcPr>
            <w:tcW w:w="1152"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仿宋_GB2312"/>
                <w:kern w:val="0"/>
                <w:sz w:val="24"/>
                <w:szCs w:val="24"/>
                <w:lang w:val="en-US" w:eastAsia="zh-CN" w:bidi="ar-SA"/>
              </w:rPr>
            </w:pPr>
            <w:r>
              <w:rPr>
                <w:rFonts w:hint="eastAsia" w:ascii="仿宋_GB2312" w:hAnsi="仿宋_GB2312"/>
                <w:kern w:val="0"/>
                <w:sz w:val="24"/>
                <w:szCs w:val="24"/>
                <w:lang w:val="en-US" w:eastAsia="zh-CN" w:bidi="ar-SA"/>
              </w:rPr>
              <w:t>外观设计</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仿宋_GB2312"/>
                <w:kern w:val="0"/>
                <w:sz w:val="24"/>
                <w:szCs w:val="24"/>
                <w:lang w:val="en-US" w:eastAsia="zh-CN" w:bidi="ar-SA"/>
              </w:rPr>
            </w:pPr>
            <w:r>
              <w:rPr>
                <w:rFonts w:hint="eastAsia" w:ascii="仿宋_GB2312" w:hAnsi="仿宋_GB2312"/>
                <w:kern w:val="0"/>
                <w:sz w:val="24"/>
                <w:szCs w:val="24"/>
                <w:lang w:val="en-US" w:eastAsia="zh-CN" w:bidi="ar-SA"/>
              </w:rPr>
              <w:t>件</w:t>
            </w:r>
          </w:p>
        </w:tc>
        <w:tc>
          <w:tcPr>
            <w:tcW w:w="1373"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left"/>
              <w:rPr>
                <w:rFonts w:ascii="仿宋_GB2312" w:hAnsi="仿宋_GB2312"/>
                <w:kern w:val="0"/>
                <w:sz w:val="24"/>
                <w:szCs w:val="24"/>
                <w:lang w:val="en-US" w:eastAsia="zh-CN" w:bidi="ar-SA"/>
              </w:rPr>
            </w:pPr>
            <w:r>
              <w:rPr>
                <w:rFonts w:ascii="仿宋_GB2312" w:hAnsi="仿宋_GB2312"/>
                <w:kern w:val="0"/>
                <w:sz w:val="24"/>
                <w:szCs w:val="24"/>
                <w:lang w:val="en-US" w:eastAsia="zh-CN" w:bidi="ar-SA"/>
              </w:rPr>
              <w:t>软件著作权</w:t>
            </w:r>
          </w:p>
        </w:tc>
        <w:tc>
          <w:tcPr>
            <w:tcW w:w="935"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ind w:firstLine="456" w:firstLineChars="200"/>
              <w:jc w:val="right"/>
              <w:rPr>
                <w:rFonts w:ascii="仿宋_GB2312" w:hAnsi="仿宋_GB2312"/>
                <w:kern w:val="0"/>
                <w:sz w:val="24"/>
                <w:szCs w:val="24"/>
                <w:lang w:val="en-US" w:eastAsia="zh-CN" w:bidi="ar-SA"/>
              </w:rPr>
            </w:pPr>
            <w:r>
              <w:rPr>
                <w:rFonts w:ascii="仿宋_GB2312" w:hAnsi="仿宋_GB2312"/>
                <w:kern w:val="0"/>
                <w:sz w:val="24"/>
                <w:szCs w:val="24"/>
                <w:lang w:val="en-US" w:eastAsia="zh-CN"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3、单位财务情况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年度</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营业收入</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hint="eastAsia" w:ascii="仿宋_GB2312" w:hAnsi="仿宋_GB2312"/>
                <w:kern w:val="0"/>
                <w:sz w:val="24"/>
                <w:szCs w:val="24"/>
                <w:highlight w:val="none"/>
                <w:lang w:val="en-US" w:eastAsia="zh-CN" w:bidi="ar-SA"/>
              </w:rPr>
              <w:t>工业具身智能</w:t>
            </w:r>
            <w:r>
              <w:rPr>
                <w:rFonts w:ascii="仿宋_GB2312" w:hAnsi="仿宋_GB2312"/>
                <w:kern w:val="0"/>
                <w:sz w:val="24"/>
                <w:szCs w:val="24"/>
                <w:highlight w:val="none"/>
                <w:lang w:val="en-US" w:eastAsia="zh-CN" w:bidi="ar-SA"/>
              </w:rPr>
              <w:t>相关直接收入（万元）</w:t>
            </w: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利润</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纳税</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总额</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研发投入占总收入比重（%）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2024</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w:t>
            </w:r>
            <w:r>
              <w:rPr>
                <w:rFonts w:ascii="仿宋_GB2312" w:hAnsi="华文中宋"/>
                <w:kern w:val="0"/>
                <w:sz w:val="24"/>
                <w:szCs w:val="24"/>
                <w:lang w:val="en-US" w:eastAsia="zh-CN" w:bidi="ar-SA"/>
              </w:rPr>
              <w:t>02</w:t>
            </w:r>
            <w:r>
              <w:rPr>
                <w:rFonts w:ascii="仿宋_GB2312" w:hAnsi="仿宋_GB2312"/>
                <w:kern w:val="0"/>
                <w:sz w:val="24"/>
                <w:szCs w:val="24"/>
                <w:lang w:val="en-US" w:eastAsia="zh-CN" w:bidi="ar-SA"/>
              </w:rPr>
              <w:t>3</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仿宋_GB2312"/>
                <w:kern w:val="0"/>
                <w:sz w:val="24"/>
                <w:szCs w:val="24"/>
                <w:lang w:val="en-US" w:eastAsia="zh-CN" w:bidi="ar-SA"/>
              </w:rPr>
            </w:pPr>
            <w:r>
              <w:rPr>
                <w:rFonts w:ascii="仿宋_GB2312" w:hAnsi="仿宋_GB2312"/>
                <w:kern w:val="0"/>
                <w:sz w:val="24"/>
                <w:szCs w:val="24"/>
                <w:lang w:val="en-US" w:eastAsia="zh-CN" w:bidi="ar-SA"/>
              </w:rPr>
              <w:t>特殊</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情况说明</w:t>
            </w:r>
          </w:p>
        </w:tc>
        <w:tc>
          <w:tcPr>
            <w:tcW w:w="7329"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4、单位简介</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300</w:t>
            </w:r>
            <w:r>
              <w:rPr>
                <w:rFonts w:ascii="仿宋_GB2312" w:hAnsi="仿宋_GB2312"/>
                <w:b w:val="0"/>
                <w:bCs w:val="0"/>
                <w:kern w:val="0"/>
                <w:sz w:val="24"/>
                <w:szCs w:val="24"/>
                <w:lang w:val="en-US" w:eastAsia="zh-CN" w:bidi="ar-SA"/>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top"/>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（内容参考：发展历程、主营业务、业绩情况、技术优势、行业地位、未来发展规划等）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hint="eastAsia" w:ascii="仿宋_GB2312" w:hAnsi="仿宋_GB2312"/>
                <w:b/>
                <w:bCs/>
                <w:kern w:val="0"/>
                <w:sz w:val="24"/>
                <w:szCs w:val="24"/>
                <w:lang w:val="en-US" w:eastAsia="zh-CN" w:bidi="ar-SA"/>
              </w:rPr>
              <w:t>5</w:t>
            </w:r>
            <w:r>
              <w:rPr>
                <w:rFonts w:ascii="仿宋_GB2312" w:hAnsi="仿宋_GB2312"/>
                <w:b/>
                <w:bCs/>
                <w:kern w:val="0"/>
                <w:sz w:val="24"/>
                <w:szCs w:val="24"/>
                <w:lang w:val="en-US" w:eastAsia="zh-CN" w:bidi="ar-SA"/>
              </w:rPr>
              <w:t>、</w:t>
            </w:r>
            <w:r>
              <w:rPr>
                <w:rFonts w:hint="eastAsia" w:ascii="仿宋_GB2312" w:hAnsi="仿宋_GB2312"/>
                <w:b/>
                <w:bCs/>
                <w:kern w:val="0"/>
                <w:sz w:val="24"/>
                <w:szCs w:val="24"/>
                <w:lang w:val="en-US" w:eastAsia="zh-CN" w:bidi="ar-SA"/>
              </w:rPr>
              <w:t>服务内容及服务模式</w:t>
            </w:r>
            <w:r>
              <w:rPr>
                <w:rFonts w:ascii="仿宋_GB2312" w:hAnsi="仿宋_GB2312"/>
                <w:b/>
                <w:bCs/>
                <w:kern w:val="0"/>
                <w:sz w:val="24"/>
                <w:szCs w:val="24"/>
                <w:lang w:val="en-US" w:eastAsia="zh-CN" w:bidi="ar-SA"/>
              </w:rPr>
              <w:t>介</w:t>
            </w:r>
            <w:r>
              <w:rPr>
                <w:rFonts w:hint="eastAsia" w:ascii="仿宋_GB2312" w:hAnsi="仿宋_GB2312"/>
                <w:b/>
                <w:bCs/>
                <w:kern w:val="0"/>
                <w:sz w:val="24"/>
                <w:szCs w:val="24"/>
                <w:lang w:val="en-US" w:eastAsia="zh-CN" w:bidi="ar-SA"/>
              </w:rPr>
              <w:t>绍</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5</w:t>
            </w:r>
            <w:r>
              <w:rPr>
                <w:rFonts w:ascii="仿宋_GB2312" w:hAnsi="仿宋_GB2312"/>
                <w:b w:val="0"/>
                <w:bCs w:val="0"/>
                <w:kern w:val="0"/>
                <w:sz w:val="24"/>
                <w:szCs w:val="24"/>
                <w:lang w:val="en-US" w:eastAsia="zh-CN" w:bidi="ar-SA"/>
              </w:rPr>
              <w:t>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top"/>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w:t>
            </w:r>
            <w:r>
              <w:rPr>
                <w:rFonts w:ascii="仿宋_GB2312" w:hAnsi="华文中宋"/>
                <w:kern w:val="0"/>
                <w:sz w:val="24"/>
                <w:szCs w:val="24"/>
                <w:lang w:val="en-US" w:eastAsia="zh-CN" w:bidi="ar-SA"/>
              </w:rPr>
              <w:t>核心服务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特色服务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覆盖领域</w:t>
            </w:r>
            <w:r>
              <w:rPr>
                <w:rFonts w:hint="eastAsia" w:ascii="仿宋_GB2312" w:hAnsi="华文中宋"/>
                <w:kern w:val="0"/>
                <w:sz w:val="24"/>
                <w:szCs w:val="24"/>
                <w:lang w:val="en-US" w:eastAsia="zh-CN" w:bidi="ar-SA"/>
              </w:rPr>
              <w:t>、定制化能力、协作机制、技术支持、服务保障</w:t>
            </w:r>
            <w:r>
              <w:rPr>
                <w:rFonts w:ascii="仿宋_GB2312" w:hAnsi="仿宋_GB2312"/>
                <w:kern w:val="0"/>
                <w:sz w:val="24"/>
                <w:szCs w:val="24"/>
                <w:lang w:val="en-US" w:eastAsia="zh-CN" w:bidi="ar-SA"/>
              </w:rPr>
              <w:t>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hint="eastAsia" w:ascii="仿宋_GB2312" w:hAnsi="仿宋_GB2312"/>
                <w:kern w:val="0"/>
                <w:sz w:val="24"/>
                <w:szCs w:val="24"/>
                <w:lang w:val="en-US" w:eastAsia="zh-CN" w:bidi="ar-SA"/>
              </w:rPr>
              <w:t xml:space="preserve">                              </w:t>
            </w:r>
            <w:r>
              <w:rPr>
                <w:rFonts w:ascii="仿宋_GB2312" w:hAnsi="仿宋_GB2312"/>
                <w:kern w:val="0"/>
                <w:sz w:val="24"/>
                <w:szCs w:val="24"/>
                <w:lang w:val="en-US" w:eastAsia="zh-CN" w:bidi="ar-SA"/>
              </w:rPr>
              <w:t>单位公章：</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 xml:space="preserve">                              法人签章：</w:t>
            </w:r>
          </w:p>
          <w:p>
            <w:pPr>
              <w:autoSpaceDE w:val="0"/>
              <w:snapToGrid w:val="0"/>
              <w:spacing w:line="320" w:lineRule="exact"/>
              <w:rPr>
                <w:rFonts w:ascii="仿宋_GB2312" w:hAnsi="华文中宋"/>
                <w:kern w:val="0"/>
                <w:sz w:val="24"/>
                <w:szCs w:val="24"/>
                <w:lang w:val="en-US" w:eastAsia="zh-CN" w:bidi="ar-SA"/>
              </w:rPr>
            </w:pPr>
          </w:p>
        </w:tc>
      </w:tr>
    </w:tbl>
    <w:p>
      <w:pPr>
        <w:autoSpaceDE w:val="0"/>
        <w:spacing w:line="480" w:lineRule="exact"/>
        <w:rPr>
          <w:rFonts w:ascii="仿宋_GB2312" w:hAnsi="仿宋_GB2312"/>
        </w:rPr>
      </w:pPr>
      <w:r>
        <w:rPr>
          <w:rFonts w:ascii="仿宋_GB2312" w:hAnsi="仿宋_GB2312"/>
        </w:rPr>
        <w:t xml:space="preserve"> </w:t>
      </w:r>
    </w:p>
    <w:p>
      <w:pPr>
        <w:autoSpaceDE w:val="0"/>
        <w:spacing w:line="480" w:lineRule="exact"/>
        <w:ind w:firstLine="616" w:firstLineChars="200"/>
        <w:rPr>
          <w:rFonts w:hint="eastAsia" w:ascii="黑体" w:hAnsi="黑体" w:eastAsia="黑体"/>
          <w:highlight w:val="yellow"/>
        </w:rPr>
        <w:sectPr>
          <w:pgSz w:w="11906" w:h="16838"/>
          <w:pgMar w:top="2155" w:right="1588" w:bottom="1440" w:left="1588" w:header="851" w:footer="992" w:gutter="0"/>
          <w:cols w:space="720" w:num="1"/>
          <w:docGrid w:type="lines" w:linePitch="312" w:charSpace="0"/>
        </w:sectPr>
      </w:pPr>
    </w:p>
    <w:p>
      <w:pPr>
        <w:autoSpaceDE w:val="0"/>
        <w:spacing w:line="480" w:lineRule="exact"/>
        <w:ind w:firstLine="616" w:firstLineChars="200"/>
        <w:rPr>
          <w:rFonts w:ascii="黑体" w:hAnsi="黑体" w:eastAsia="黑体"/>
          <w:highlight w:val="none"/>
        </w:rPr>
      </w:pPr>
      <w:r>
        <w:rPr>
          <w:rFonts w:hint="eastAsia" w:ascii="黑体" w:hAnsi="黑体" w:eastAsia="黑体"/>
          <w:highlight w:val="none"/>
        </w:rPr>
        <w:t>二、</w:t>
      </w:r>
      <w:r>
        <w:rPr>
          <w:rFonts w:hint="eastAsia" w:ascii="黑体" w:hAnsi="黑体" w:eastAsia="黑体"/>
          <w:highlight w:val="none"/>
          <w:lang w:val="en-US" w:eastAsia="zh-CN"/>
        </w:rPr>
        <w:t>具身智能</w:t>
      </w:r>
      <w:r>
        <w:rPr>
          <w:rFonts w:hint="eastAsia" w:ascii="黑体" w:hAnsi="黑体" w:eastAsia="黑体"/>
          <w:highlight w:val="none"/>
        </w:rPr>
        <w:t>服务能力</w:t>
      </w:r>
      <w:r>
        <w:rPr>
          <w:rFonts w:hint="eastAsia" w:ascii="黑体" w:hAnsi="黑体" w:eastAsia="黑体"/>
          <w:highlight w:val="none"/>
          <w:lang w:val="en-US" w:eastAsia="zh-CN"/>
        </w:rPr>
        <w:t>指标</w:t>
      </w:r>
    </w:p>
    <w:tbl>
      <w:tblPr>
        <w:tblStyle w:val="2"/>
        <w:tblW w:w="91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4178"/>
        <w:gridCol w:w="25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bookmarkStart w:id="5" w:name="_GoBack" w:colFirst="2" w:colLast="0"/>
            <w:r>
              <w:rPr>
                <w:rFonts w:hint="eastAsia" w:ascii="仿宋_GB2312" w:hAnsi="仿宋_GB2312" w:eastAsia="仿宋_GB2312" w:cs="仿宋_GB2312"/>
                <w:b/>
                <w:bCs/>
                <w:spacing w:val="-7"/>
                <w:highlight w:val="none"/>
                <w:lang w:val="en-US" w:eastAsia="zh-CN"/>
              </w:rPr>
              <w:t>类别</w:t>
            </w:r>
          </w:p>
        </w:tc>
        <w:tc>
          <w:tcPr>
            <w:tcW w:w="4178"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r>
              <w:rPr>
                <w:rFonts w:hint="eastAsia" w:ascii="仿宋_GB2312" w:hAnsi="仿宋_GB2312" w:eastAsia="仿宋_GB2312" w:cs="仿宋_GB2312"/>
                <w:b/>
                <w:bCs/>
                <w:spacing w:val="-7"/>
                <w:highlight w:val="none"/>
                <w:lang w:val="en-US" w:eastAsia="zh-CN"/>
              </w:rPr>
              <w:t>具体要求</w:t>
            </w:r>
          </w:p>
        </w:tc>
        <w:tc>
          <w:tcPr>
            <w:tcW w:w="255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b/>
                <w:bCs/>
                <w:snapToGrid w:val="0"/>
                <w:color w:val="000000"/>
                <w:spacing w:val="0"/>
                <w:kern w:val="0"/>
                <w:sz w:val="24"/>
                <w:szCs w:val="24"/>
                <w:highlight w:val="none"/>
                <w:u w:val="single"/>
                <w:lang w:val="en-US" w:eastAsia="zh-CN" w:bidi="ar-SA"/>
              </w:rPr>
            </w:pPr>
            <w:r>
              <w:rPr>
                <w:rFonts w:hint="eastAsia" w:ascii="仿宋_GB2312" w:hAnsi="仿宋_GB2312" w:eastAsia="仿宋_GB2312" w:cs="仿宋_GB2312"/>
                <w:b/>
                <w:bCs/>
                <w:highlight w:val="none"/>
                <w:u w:val="none"/>
                <w:lang w:val="en-US" w:eastAsia="zh-CN"/>
              </w:rPr>
              <w:t>情况</w:t>
            </w:r>
          </w:p>
        </w:tc>
      </w:tr>
      <w:bookmarkEnd w:id="5"/>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设备平台能力</w:t>
            </w:r>
          </w:p>
        </w:tc>
        <w:tc>
          <w:tcPr>
            <w:tcW w:w="4178" w:type="dxa"/>
            <w:tcBorders>
              <w:bottom w:val="single" w:color="000000" w:sz="2" w:space="0"/>
            </w:tcBorders>
            <w:shd w:val="clear" w:color="auto" w:fill="auto"/>
            <w:noWrap w:val="0"/>
            <w:vAlign w:val="center"/>
          </w:tcPr>
          <w:p>
            <w:pPr>
              <w:pStyle w:val="7"/>
              <w:spacing w:line="320" w:lineRule="exact"/>
              <w:jc w:val="left"/>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是否构建具备工业应用能力的智能设备平台（如机器人底盘、柔性执行器等）</w:t>
            </w:r>
          </w:p>
        </w:tc>
        <w:tc>
          <w:tcPr>
            <w:tcW w:w="2559" w:type="dxa"/>
            <w:tcBorders>
              <w:bottom w:val="single" w:color="000000" w:sz="2" w:space="0"/>
            </w:tcBorders>
            <w:shd w:val="clear" w:color="auto" w:fill="auto"/>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○已构建</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○在建中</w:t>
            </w:r>
          </w:p>
          <w:p>
            <w:pPr>
              <w:pStyle w:val="7"/>
              <w:spacing w:line="320" w:lineRule="exact"/>
              <w:jc w:val="left"/>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○未构建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软硬件一体化能力</w:t>
            </w:r>
          </w:p>
        </w:tc>
        <w:tc>
          <w:tcPr>
            <w:tcW w:w="4178" w:type="dxa"/>
            <w:tcBorders>
              <w:bottom w:val="single" w:color="000000" w:sz="2" w:space="0"/>
            </w:tcBorders>
            <w:shd w:val="clear" w:color="auto" w:fill="auto"/>
            <w:noWrap w:val="0"/>
            <w:vAlign w:val="center"/>
          </w:tcPr>
          <w:p>
            <w:pPr>
              <w:pStyle w:val="7"/>
              <w:spacing w:line="320" w:lineRule="exact"/>
              <w:jc w:val="left"/>
              <w:rPr>
                <w:rFonts w:hint="default" w:ascii="仿宋_GB2312" w:hAnsi="仿宋_GB2312" w:eastAsia="仿宋_GB2312" w:cs="仿宋_GB2312"/>
                <w:snapToGrid w:val="0"/>
                <w:color w:val="000000"/>
                <w:spacing w:val="-7"/>
                <w:kern w:val="0"/>
                <w:sz w:val="24"/>
                <w:szCs w:val="24"/>
                <w:lang w:val="en-US" w:eastAsia="zh-CN" w:bidi="ar-SA"/>
              </w:rPr>
            </w:pPr>
            <w:r>
              <w:rPr>
                <w:rFonts w:hint="default" w:ascii="仿宋_GB2312" w:hAnsi="仿宋_GB2312" w:eastAsia="仿宋_GB2312" w:cs="仿宋_GB2312"/>
                <w:snapToGrid w:val="0"/>
                <w:color w:val="000000"/>
                <w:spacing w:val="-7"/>
                <w:kern w:val="0"/>
                <w:sz w:val="24"/>
                <w:szCs w:val="24"/>
                <w:highlight w:val="none"/>
                <w:lang w:val="en-US" w:eastAsia="zh-CN" w:bidi="ar-SA"/>
              </w:rPr>
              <w:t>是否具备自主设计/集成软硬一体化具身智能体的能力，包括传感、工业控制系统（DCS、PLC）集成、多模态交互、自主决策等</w:t>
            </w:r>
          </w:p>
        </w:tc>
        <w:tc>
          <w:tcPr>
            <w:tcW w:w="2559" w:type="dxa"/>
            <w:tcBorders>
              <w:bottom w:val="single" w:color="000000" w:sz="2" w:space="0"/>
            </w:tcBorders>
            <w:shd w:val="clear" w:color="auto" w:fill="auto"/>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○部分具备</w:t>
            </w:r>
          </w:p>
          <w:p>
            <w:pPr>
              <w:pStyle w:val="7"/>
              <w:spacing w:line="320" w:lineRule="exact"/>
              <w:jc w:val="left"/>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交互与环境感知能力</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是否具备基于多模态（语音/视觉/触觉等）感知及实时反馈控制能力</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场景适配能力</w:t>
            </w:r>
          </w:p>
        </w:tc>
        <w:tc>
          <w:tcPr>
            <w:tcW w:w="4178" w:type="dxa"/>
            <w:tcBorders>
              <w:bottom w:val="single" w:color="000000" w:sz="2" w:space="0"/>
            </w:tcBorders>
            <w:shd w:val="clear" w:color="auto" w:fill="auto"/>
            <w:noWrap w:val="0"/>
            <w:vAlign w:val="center"/>
          </w:tcPr>
          <w:p>
            <w:pPr>
              <w:pStyle w:val="7"/>
              <w:spacing w:line="320" w:lineRule="exact"/>
              <w:jc w:val="left"/>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spacing w:val="-7"/>
                <w:lang w:val="en-US" w:eastAsia="zh-CN"/>
              </w:rPr>
              <w:t>支持部署的工业典型场景数量</w:t>
            </w:r>
          </w:p>
        </w:tc>
        <w:tc>
          <w:tcPr>
            <w:tcW w:w="2559" w:type="dxa"/>
            <w:tcBorders>
              <w:bottom w:val="single" w:color="000000" w:sz="2" w:space="0"/>
            </w:tcBorders>
            <w:shd w:val="clear" w:color="auto" w:fill="auto"/>
            <w:noWrap w:val="0"/>
            <w:vAlign w:val="center"/>
          </w:tcPr>
          <w:p>
            <w:pPr>
              <w:pStyle w:val="7"/>
              <w:spacing w:line="320" w:lineRule="exact"/>
              <w:jc w:val="left"/>
              <w:rPr>
                <w:rFonts w:hint="eastAsia" w:ascii="仿宋_GB2312" w:hAnsi="仿宋_GB2312" w:eastAsia="仿宋_GB2312" w:cs="仿宋_GB2312"/>
                <w:snapToGrid w:val="0"/>
                <w:color w:val="000000"/>
                <w:spacing w:val="-7"/>
                <w:kern w:val="0"/>
                <w:sz w:val="24"/>
                <w:szCs w:val="24"/>
                <w:lang w:val="en-US" w:eastAsia="zh-CN" w:bidi="ar-SA"/>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服务项目数量</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已完成的具身智能项目数量（2024年度）</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restart"/>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用户情况</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总用户数</w:t>
            </w:r>
            <w:r>
              <w:rPr>
                <w:rFonts w:hint="eastAsia" w:ascii="仿宋_GB2312" w:hAnsi="仿宋_GB2312" w:eastAsia="仿宋_GB2312" w:cs="仿宋_GB2312"/>
                <w:spacing w:val="-7"/>
                <w:highlight w:val="none"/>
                <w:lang w:val="en-US" w:eastAsia="zh-CN"/>
              </w:rPr>
              <w:t>（制造业）</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continue"/>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上海制造业用户数</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系统集成能力</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是否支持与工厂自动化系统（如PLC、DCS、SCADA等）无缝集成</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○广泛兼容</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○部分兼容</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○不兼容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产品可靠性与安全性</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是否具备工业级产品认证或通过环境适应性测试（如EMC、防护等级等）</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团队能力</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拥有机械、电控、嵌入式、AI算法跨学科复合背景人员数量</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人</w:t>
            </w:r>
          </w:p>
        </w:tc>
      </w:tr>
    </w:tbl>
    <w:p>
      <w:pPr>
        <w:autoSpaceDE w:val="0"/>
        <w:spacing w:line="480" w:lineRule="exact"/>
        <w:rPr>
          <w:rFonts w:hint="eastAsia" w:ascii="黑体" w:hAnsi="黑体" w:eastAsia="黑体"/>
          <w:highlight w:val="none"/>
        </w:rPr>
      </w:pPr>
    </w:p>
    <w:p>
      <w:pPr>
        <w:autoSpaceDE w:val="0"/>
        <w:spacing w:line="480" w:lineRule="exact"/>
        <w:ind w:firstLine="616" w:firstLineChars="200"/>
        <w:rPr>
          <w:rFonts w:hint="default" w:ascii="黑体" w:hAnsi="黑体" w:eastAsia="黑体"/>
          <w:highlight w:val="none"/>
          <w:lang w:val="en-US" w:eastAsia="zh-CN"/>
        </w:rPr>
      </w:pPr>
      <w:r>
        <w:rPr>
          <w:rFonts w:hint="eastAsia" w:ascii="黑体" w:hAnsi="黑体" w:eastAsia="黑体"/>
          <w:highlight w:val="none"/>
          <w:lang w:val="en-US" w:eastAsia="zh-CN"/>
        </w:rPr>
        <w:t>三</w:t>
      </w:r>
      <w:r>
        <w:rPr>
          <w:rFonts w:hint="eastAsia" w:ascii="黑体" w:hAnsi="黑体" w:eastAsia="黑体"/>
          <w:highlight w:val="none"/>
        </w:rPr>
        <w:t>、</w:t>
      </w:r>
      <w:r>
        <w:rPr>
          <w:rFonts w:hint="eastAsia" w:ascii="黑体" w:hAnsi="黑体" w:eastAsia="黑体"/>
          <w:highlight w:val="none"/>
          <w:lang w:val="en-US" w:eastAsia="zh-CN"/>
        </w:rPr>
        <w:t>制造业具身智能</w:t>
      </w:r>
      <w:r>
        <w:rPr>
          <w:rFonts w:hint="eastAsia" w:ascii="黑体" w:hAnsi="黑体" w:eastAsia="黑体"/>
          <w:highlight w:val="none"/>
        </w:rPr>
        <w:t>服务</w:t>
      </w:r>
      <w:r>
        <w:rPr>
          <w:rFonts w:hint="eastAsia" w:ascii="黑体" w:hAnsi="黑体" w:eastAsia="黑体"/>
          <w:highlight w:val="none"/>
          <w:lang w:val="en-US" w:eastAsia="zh-CN"/>
        </w:rPr>
        <w:t>综合信息</w:t>
      </w:r>
    </w:p>
    <w:tbl>
      <w:tblPr>
        <w:tblStyle w:val="6"/>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1452"/>
        <w:gridCol w:w="1601"/>
        <w:gridCol w:w="1661"/>
        <w:gridCol w:w="166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8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行业</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细分领域</w:t>
            </w:r>
          </w:p>
        </w:tc>
        <w:tc>
          <w:tcPr>
            <w:tcW w:w="160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名称</w:t>
            </w:r>
          </w:p>
        </w:tc>
        <w:tc>
          <w:tcPr>
            <w:tcW w:w="166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核心硬件</w:t>
            </w:r>
          </w:p>
          <w:p>
            <w:pPr>
              <w:autoSpaceDE w:val="0"/>
              <w:snapToGrid w:val="0"/>
              <w:spacing w:line="300" w:lineRule="exact"/>
              <w:jc w:val="center"/>
              <w:rPr>
                <w:rFonts w:ascii="仿宋_GB2312" w:hAnsi="华文中宋"/>
                <w:b/>
                <w:bCs/>
                <w:kern w:val="0"/>
                <w:sz w:val="24"/>
                <w:szCs w:val="24"/>
                <w:lang w:val="en-US" w:eastAsia="zh-CN" w:bidi="ar-SA"/>
              </w:rPr>
            </w:pPr>
            <w:r>
              <w:rPr>
                <w:rFonts w:hint="eastAsia" w:ascii="仿宋_GB2312" w:hAnsi="仿宋_GB2312"/>
                <w:b/>
                <w:bCs/>
                <w:kern w:val="0"/>
                <w:sz w:val="24"/>
                <w:szCs w:val="24"/>
                <w:lang w:val="en-US" w:eastAsia="zh-CN" w:bidi="ar-SA"/>
              </w:rPr>
              <w:t>能力</w:t>
            </w:r>
            <w:r>
              <w:rPr>
                <w:rFonts w:ascii="仿宋_GB2312" w:hAnsi="仿宋_GB2312"/>
                <w:b/>
                <w:bCs/>
                <w:kern w:val="0"/>
                <w:sz w:val="24"/>
                <w:szCs w:val="24"/>
                <w:lang w:val="en-US" w:eastAsia="zh-CN" w:bidi="ar-SA"/>
              </w:rPr>
              <w:t>描述</w:t>
            </w:r>
          </w:p>
        </w:tc>
        <w:tc>
          <w:tcPr>
            <w:tcW w:w="166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智能系统</w:t>
            </w:r>
          </w:p>
          <w:p>
            <w:pPr>
              <w:autoSpaceDE w:val="0"/>
              <w:snapToGrid w:val="0"/>
              <w:spacing w:line="30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能力描述</w:t>
            </w:r>
          </w:p>
        </w:tc>
        <w:tc>
          <w:tcPr>
            <w:tcW w:w="166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工业场景</w:t>
            </w:r>
          </w:p>
          <w:p>
            <w:pPr>
              <w:autoSpaceDE w:val="0"/>
              <w:snapToGrid w:val="0"/>
              <w:spacing w:line="30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验证数据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118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default" w:ascii="仿宋_GB2312" w:hAnsi="华文中宋"/>
                <w:kern w:val="0"/>
                <w:sz w:val="24"/>
                <w:szCs w:val="24"/>
                <w:lang w:val="en-US" w:eastAsia="zh-CN" w:bidi="ar-SA"/>
              </w:rPr>
            </w:pPr>
            <w:r>
              <w:rPr>
                <w:rFonts w:hint="eastAsia" w:ascii="仿宋_GB2312" w:hAnsi="华文中宋"/>
                <w:kern w:val="0"/>
                <w:sz w:val="24"/>
                <w:szCs w:val="24"/>
                <w:highlight w:val="none"/>
                <w:lang w:val="en-US" w:eastAsia="zh-CN" w:bidi="ar-SA"/>
              </w:rPr>
              <w:t>制造业</w:t>
            </w:r>
          </w:p>
        </w:tc>
        <w:tc>
          <w:tcPr>
            <w:tcW w:w="14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60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66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default" w:ascii="仿宋_GB2312" w:hAnsi="华文中宋"/>
                <w:b/>
                <w:bCs/>
                <w:kern w:val="0"/>
                <w:sz w:val="24"/>
                <w:szCs w:val="24"/>
                <w:lang w:val="en-US" w:eastAsia="zh-CN" w:bidi="ar-SA"/>
              </w:rPr>
            </w:pPr>
            <w:r>
              <w:rPr>
                <w:rFonts w:hint="eastAsia" w:ascii="仿宋_GB2312" w:hAnsi="仿宋_GB2312"/>
                <w:kern w:val="0"/>
                <w:sz w:val="24"/>
                <w:szCs w:val="24"/>
                <w:lang w:val="en-US" w:eastAsia="zh-CN" w:bidi="ar-SA"/>
              </w:rPr>
              <w:t>（</w:t>
            </w:r>
            <w:r>
              <w:rPr>
                <w:rFonts w:ascii="仿宋_GB2312" w:hAnsi="仿宋_GB2312"/>
                <w:kern w:val="0"/>
                <w:sz w:val="24"/>
                <w:szCs w:val="24"/>
                <w:lang w:val="en-US" w:eastAsia="zh-CN" w:bidi="ar-SA"/>
              </w:rPr>
              <w:t>描述</w:t>
            </w:r>
            <w:r>
              <w:rPr>
                <w:rFonts w:hint="eastAsia" w:ascii="仿宋_GB2312" w:hAnsi="仿宋_GB2312"/>
                <w:kern w:val="0"/>
                <w:sz w:val="24"/>
                <w:szCs w:val="24"/>
                <w:lang w:val="en-US" w:eastAsia="zh-CN" w:bidi="ar-SA"/>
              </w:rPr>
              <w:t>核心硬件相关能力，包括机械本体、传感系统、执行器等能力数据，其他，请补充说明）</w:t>
            </w:r>
          </w:p>
        </w:tc>
        <w:tc>
          <w:tcPr>
            <w:tcW w:w="166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default" w:ascii="仿宋_GB2312" w:hAnsi="仿宋_GB2312"/>
                <w:kern w:val="0"/>
                <w:sz w:val="24"/>
                <w:szCs w:val="24"/>
                <w:lang w:val="en-US" w:eastAsia="zh-CN" w:bidi="ar-SA"/>
              </w:rPr>
            </w:pPr>
            <w:r>
              <w:rPr>
                <w:rFonts w:hint="eastAsia" w:ascii="仿宋_GB2312" w:hAnsi="仿宋_GB2312"/>
                <w:kern w:val="0"/>
                <w:sz w:val="24"/>
                <w:szCs w:val="24"/>
                <w:lang w:val="en-US" w:eastAsia="zh-CN" w:bidi="ar-SA"/>
              </w:rPr>
              <w:t>（描述智能系统相关能力，包括自主决策架构、数字孪生交互、人机协作等能力数据，其他，请补充说明）</w:t>
            </w:r>
          </w:p>
        </w:tc>
        <w:tc>
          <w:tcPr>
            <w:tcW w:w="1661"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eastAsia" w:ascii="仿宋_GB2312" w:hAnsi="仿宋_GB2312"/>
                <w:kern w:val="0"/>
                <w:sz w:val="24"/>
                <w:szCs w:val="24"/>
                <w:lang w:val="en-US" w:eastAsia="zh-CN" w:bidi="ar-SA"/>
              </w:rPr>
            </w:pPr>
            <w:r>
              <w:rPr>
                <w:rFonts w:hint="eastAsia" w:ascii="仿宋_GB2312" w:hAnsi="仿宋_GB2312"/>
                <w:kern w:val="0"/>
                <w:sz w:val="24"/>
                <w:szCs w:val="24"/>
                <w:lang w:val="en-US" w:eastAsia="zh-CN" w:bidi="ar-SA"/>
              </w:rPr>
              <w:t>（描述在工业场景中的验证数据，如精密制造、高危作业、质量管控等能力数据，其他，请补充说明）</w:t>
            </w:r>
          </w:p>
        </w:tc>
      </w:tr>
    </w:tbl>
    <w:p>
      <w:pPr>
        <w:autoSpaceDE w:val="0"/>
        <w:spacing w:line="360" w:lineRule="exact"/>
        <w:rPr>
          <w:rFonts w:hint="eastAsia" w:ascii="黑体" w:hAnsi="黑体" w:eastAsia="黑体"/>
          <w:b/>
          <w:bCs/>
        </w:rPr>
      </w:pPr>
      <w:r>
        <w:rPr>
          <w:rFonts w:hint="eastAsia" w:ascii="黑体" w:hAnsi="黑体" w:eastAsia="黑体" w:cs="仿宋_GB2312"/>
          <w:sz w:val="24"/>
          <w:szCs w:val="24"/>
        </w:rPr>
        <w:t>注：不同</w:t>
      </w:r>
      <w:r>
        <w:rPr>
          <w:rFonts w:hint="eastAsia" w:ascii="黑体" w:hAnsi="黑体" w:eastAsia="黑体" w:cs="仿宋_GB2312"/>
          <w:sz w:val="24"/>
          <w:szCs w:val="24"/>
          <w:lang w:val="en-US" w:eastAsia="zh-CN"/>
        </w:rPr>
        <w:t>名称</w:t>
      </w:r>
      <w:r>
        <w:rPr>
          <w:rFonts w:hint="eastAsia" w:ascii="黑体" w:hAnsi="黑体" w:eastAsia="黑体" w:cs="仿宋_GB2312"/>
          <w:sz w:val="24"/>
          <w:szCs w:val="24"/>
        </w:rPr>
        <w:t>请分开填写。</w:t>
      </w:r>
    </w:p>
    <w:p>
      <w:pPr>
        <w:spacing w:line="600" w:lineRule="exact"/>
        <w:ind w:firstLine="616" w:firstLineChars="200"/>
        <w:rPr>
          <w:rFonts w:hint="eastAsia" w:ascii="黑体" w:hAnsi="黑体" w:eastAsia="黑体"/>
        </w:rPr>
      </w:pPr>
      <w:r>
        <w:rPr>
          <w:rFonts w:hint="eastAsia" w:ascii="黑体" w:hAnsi="黑体" w:eastAsia="黑体"/>
          <w:lang w:val="en-US" w:eastAsia="zh-CN"/>
        </w:rPr>
        <w:t>四</w:t>
      </w:r>
      <w:r>
        <w:rPr>
          <w:rFonts w:hint="eastAsia" w:ascii="黑体" w:hAnsi="黑体" w:eastAsia="黑体"/>
        </w:rPr>
        <w:t>、附件信息</w:t>
      </w:r>
    </w:p>
    <w:tbl>
      <w:tblPr>
        <w:tblStyle w:val="2"/>
        <w:tblW w:w="5000" w:type="pct"/>
        <w:jc w:val="center"/>
        <w:tblLayout w:type="autofit"/>
        <w:tblCellMar>
          <w:top w:w="0" w:type="dxa"/>
          <w:left w:w="108" w:type="dxa"/>
          <w:bottom w:w="0" w:type="dxa"/>
          <w:right w:w="108" w:type="dxa"/>
        </w:tblCellMar>
      </w:tblPr>
      <w:tblGrid>
        <w:gridCol w:w="798"/>
        <w:gridCol w:w="2396"/>
        <w:gridCol w:w="5752"/>
      </w:tblGrid>
      <w:tr>
        <w:tblPrEx>
          <w:tblCellMar>
            <w:top w:w="0" w:type="dxa"/>
            <w:left w:w="108" w:type="dxa"/>
            <w:bottom w:w="0" w:type="dxa"/>
            <w:right w:w="108" w:type="dxa"/>
          </w:tblCellMar>
        </w:tblPrEx>
        <w:trPr>
          <w:trHeight w:val="272"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utoSpaceDE w:val="0"/>
              <w:spacing w:line="320" w:lineRule="exact"/>
              <w:jc w:val="center"/>
              <w:rPr>
                <w:rFonts w:hint="eastAsia"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序号</w:t>
            </w:r>
          </w:p>
        </w:tc>
        <w:tc>
          <w:tcPr>
            <w:tcW w:w="1339" w:type="pct"/>
            <w:tcBorders>
              <w:top w:val="single" w:color="auto" w:sz="4" w:space="0"/>
              <w:left w:val="nil"/>
              <w:bottom w:val="single" w:color="auto" w:sz="4" w:space="0"/>
              <w:right w:val="single" w:color="auto" w:sz="4" w:space="0"/>
            </w:tcBorders>
          </w:tcPr>
          <w:p>
            <w:pPr>
              <w:widowControl/>
              <w:autoSpaceDE w:val="0"/>
              <w:spacing w:line="32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文件类型</w:t>
            </w:r>
          </w:p>
        </w:tc>
        <w:tc>
          <w:tcPr>
            <w:tcW w:w="3214" w:type="pct"/>
            <w:tcBorders>
              <w:top w:val="single" w:color="auto" w:sz="4" w:space="0"/>
              <w:left w:val="nil"/>
              <w:bottom w:val="single" w:color="auto" w:sz="4" w:space="0"/>
              <w:right w:val="single" w:color="auto" w:sz="4" w:space="0"/>
            </w:tcBorders>
          </w:tcPr>
          <w:p>
            <w:pPr>
              <w:widowControl/>
              <w:autoSpaceDE w:val="0"/>
              <w:spacing w:line="32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文件名称</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1</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r>
              <w:rPr>
                <w:rFonts w:ascii="仿宋_GB2312" w:hAnsi="仿宋_GB2312"/>
                <w:color w:val="000000" w:themeColor="text1"/>
                <w:sz w:val="24"/>
                <w:szCs w:val="24"/>
                <w:lang w:val="en-US" w:eastAsia="zh-CN" w:bidi="ar-SA"/>
                <w14:textFill>
                  <w14:solidFill>
                    <w14:schemeClr w14:val="tx1"/>
                  </w14:solidFill>
                </w14:textFill>
              </w:rPr>
              <w:t>申报单位统一社会信用代码证书（营业执照）*</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2</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bookmarkStart w:id="1" w:name="_Hlk192668786"/>
            <w:r>
              <w:rPr>
                <w:rFonts w:ascii="仿宋_GB2312" w:hAnsi="仿宋_GB2312"/>
                <w:color w:val="000000" w:themeColor="text1"/>
                <w:sz w:val="24"/>
                <w:szCs w:val="24"/>
                <w:lang w:val="en-US" w:eastAsia="zh-CN" w:bidi="ar-SA"/>
                <w14:textFill>
                  <w14:solidFill>
                    <w14:schemeClr w14:val="tx1"/>
                  </w14:solidFill>
                </w14:textFill>
              </w:rPr>
              <w:t>申报单位法人代表和申报人身份证明*</w:t>
            </w:r>
            <w:bookmarkEnd w:id="1"/>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3</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r>
              <w:rPr>
                <w:rFonts w:ascii="仿宋_GB2312" w:hAnsi="仿宋_GB2312"/>
                <w:color w:val="000000" w:themeColor="text1"/>
                <w:sz w:val="24"/>
                <w:szCs w:val="24"/>
                <w:lang w:val="en-US" w:eastAsia="zh-CN" w:bidi="ar-SA"/>
                <w14:textFill>
                  <w14:solidFill>
                    <w14:schemeClr w14:val="tx1"/>
                  </w14:solidFill>
                </w14:textFill>
              </w:rPr>
              <w:t>真实性承诺书*（模版下载）见附件1</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4</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bookmarkStart w:id="2" w:name="_Hlk192669040"/>
            <w:r>
              <w:rPr>
                <w:rFonts w:ascii="仿宋_GB2312" w:hAnsi="仿宋_GB2312"/>
                <w:color w:val="000000" w:themeColor="text1"/>
                <w:sz w:val="24"/>
                <w:szCs w:val="24"/>
                <w:lang w:val="en-US" w:eastAsia="zh-CN" w:bidi="ar-SA"/>
                <w14:textFill>
                  <w14:solidFill>
                    <w14:schemeClr w14:val="tx1"/>
                  </w14:solidFill>
                </w14:textFill>
              </w:rPr>
              <w:t>申报单位合规承诺书*</w:t>
            </w:r>
            <w:bookmarkEnd w:id="2"/>
            <w:r>
              <w:rPr>
                <w:rFonts w:ascii="仿宋_GB2312" w:hAnsi="仿宋_GB2312"/>
                <w:color w:val="000000" w:themeColor="text1"/>
                <w:sz w:val="24"/>
                <w:szCs w:val="24"/>
                <w:lang w:val="en-US" w:eastAsia="zh-CN" w:bidi="ar-SA"/>
                <w14:textFill>
                  <w14:solidFill>
                    <w14:schemeClr w14:val="tx1"/>
                  </w14:solidFill>
                </w14:textFill>
              </w:rPr>
              <w:t>（模版下载）见附件2</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sz w:val="24"/>
                <w:szCs w:val="24"/>
                <w:lang w:val="en-US" w:eastAsia="zh-CN" w:bidi="ar-SA"/>
              </w:rPr>
              <w:t>5</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宋体" w:cs="宋体"/>
                <w:color w:val="000000" w:themeColor="text1"/>
                <w:kern w:val="0"/>
                <w:sz w:val="24"/>
                <w:szCs w:val="24"/>
                <w:lang w:val="en-US" w:eastAsia="zh-CN" w:bidi="ar-SA"/>
                <w14:textFill>
                  <w14:solidFill>
                    <w14:schemeClr w14:val="tx1"/>
                  </w14:solidFill>
                </w14:textFill>
              </w:rPr>
            </w:pPr>
            <w:r>
              <w:rPr>
                <w:rFonts w:ascii="仿宋_GB2312" w:hAnsi="仿宋_GB2312" w:cs="宋体"/>
                <w:color w:val="000000" w:themeColor="text1"/>
                <w:kern w:val="0"/>
                <w:sz w:val="24"/>
                <w:szCs w:val="24"/>
                <w:lang w:val="en-US" w:eastAsia="zh-CN" w:bidi="ar-SA"/>
                <w14:textFill>
                  <w14:solidFill>
                    <w14:schemeClr w14:val="tx1"/>
                  </w14:solidFill>
                </w14:textFill>
              </w:rPr>
              <w:t>企业诚信查询报告</w:t>
            </w:r>
            <w:r>
              <w:rPr>
                <w:rFonts w:ascii="仿宋_GB2312" w:hAnsi="仿宋_GB2312"/>
                <w:color w:val="000000" w:themeColor="text1"/>
                <w:sz w:val="24"/>
                <w:szCs w:val="24"/>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仿宋_GB2312"/>
                <w:sz w:val="24"/>
                <w:szCs w:val="24"/>
                <w:lang w:val="en-US" w:eastAsia="zh-CN" w:bidi="ar-SA"/>
              </w:rPr>
            </w:pPr>
            <w:r>
              <w:rPr>
                <w:rFonts w:ascii="仿宋_GB2312" w:hAnsi="仿宋_GB2312"/>
                <w:sz w:val="24"/>
                <w:szCs w:val="24"/>
                <w:lang w:val="en-US" w:eastAsia="zh-CN" w:bidi="ar-SA"/>
              </w:rPr>
              <w:t>6</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宋体" w:cs="宋体"/>
                <w:color w:val="000000" w:themeColor="text1"/>
                <w:kern w:val="0"/>
                <w:sz w:val="24"/>
                <w:szCs w:val="24"/>
                <w:lang w:val="en-US" w:eastAsia="zh-CN" w:bidi="ar-SA"/>
                <w14:textFill>
                  <w14:solidFill>
                    <w14:schemeClr w14:val="tx1"/>
                  </w14:solidFill>
                </w14:textFill>
              </w:rPr>
            </w:pPr>
            <w:r>
              <w:rPr>
                <w:rFonts w:ascii="仿宋_GB2312" w:hAnsi="仿宋_GB2312"/>
                <w:color w:val="000000" w:themeColor="text1"/>
                <w:sz w:val="24"/>
                <w:szCs w:val="24"/>
                <w:lang w:val="en-US" w:eastAsia="zh-CN" w:bidi="ar-SA"/>
                <w14:textFill>
                  <w14:solidFill>
                    <w14:schemeClr w14:val="tx1"/>
                  </w14:solidFill>
                </w14:textFill>
              </w:rPr>
              <w:t>申报单位上一年度财务审计报告</w:t>
            </w:r>
            <w:bookmarkStart w:id="3" w:name="OLE_LINK5"/>
            <w:r>
              <w:rPr>
                <w:rFonts w:ascii="仿宋_GB2312" w:hAnsi="仿宋_GB2312"/>
                <w:color w:val="000000" w:themeColor="text1"/>
                <w:sz w:val="24"/>
                <w:szCs w:val="24"/>
                <w:lang w:val="en-US" w:eastAsia="zh-CN" w:bidi="ar-SA"/>
                <w14:textFill>
                  <w14:solidFill>
                    <w14:schemeClr w14:val="tx1"/>
                  </w14:solidFill>
                </w14:textFill>
              </w:rPr>
              <w:t>*</w:t>
            </w:r>
            <w:bookmarkEnd w:id="3"/>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hint="eastAsia" w:ascii="仿宋_GB2312" w:hAnsi="仿宋_GB2312" w:cs="宋体"/>
                <w:kern w:val="0"/>
                <w:sz w:val="24"/>
                <w:szCs w:val="24"/>
                <w:highlight w:val="none"/>
                <w:lang w:val="en-US" w:eastAsia="zh-CN" w:bidi="ar-SA"/>
              </w:rPr>
              <w:t>7</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ascii="仿宋_GB2312" w:hAnsi="仿宋_GB2312" w:cs="宋体"/>
                <w:kern w:val="0"/>
                <w:sz w:val="24"/>
                <w:szCs w:val="24"/>
                <w:highlight w:val="none"/>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申报单位须提供</w:t>
            </w:r>
            <w:r>
              <w:rPr>
                <w:rFonts w:hint="eastAsia" w:ascii="仿宋_GB2312" w:hAnsi="仿宋_GB2312"/>
                <w:sz w:val="24"/>
                <w:szCs w:val="24"/>
                <w:highlight w:val="none"/>
                <w:lang w:val="en-US" w:eastAsia="zh-CN" w:bidi="ar-SA"/>
              </w:rPr>
              <w:t>制造业具身智能</w:t>
            </w:r>
            <w:r>
              <w:rPr>
                <w:rFonts w:ascii="仿宋_GB2312" w:hAnsi="仿宋_GB2312"/>
                <w:sz w:val="24"/>
                <w:szCs w:val="24"/>
                <w:highlight w:val="none"/>
                <w:lang w:val="en-US" w:eastAsia="zh-CN" w:bidi="ar-SA"/>
              </w:rPr>
              <w:t>能力的支撑材料。</w:t>
            </w:r>
          </w:p>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1、</w:t>
            </w:r>
            <w:r>
              <w:rPr>
                <w:rFonts w:ascii="仿宋_GB2312" w:hAnsi="仿宋_GB2312"/>
                <w:sz w:val="24"/>
                <w:szCs w:val="24"/>
                <w:lang w:val="en-US" w:eastAsia="zh-CN" w:bidi="ar-SA"/>
              </w:rPr>
              <w:t>提供近三年</w:t>
            </w:r>
            <w:r>
              <w:rPr>
                <w:rFonts w:hint="eastAsia" w:ascii="仿宋_GB2312" w:hAnsi="仿宋_GB2312" w:cs="宋体"/>
                <w:kern w:val="0"/>
                <w:sz w:val="24"/>
                <w:szCs w:val="24"/>
                <w:highlight w:val="none"/>
                <w:lang w:val="en-US" w:eastAsia="zh-CN" w:bidi="ar-SA"/>
              </w:rPr>
              <w:t>的</w:t>
            </w:r>
            <w:r>
              <w:rPr>
                <w:rFonts w:ascii="仿宋_GB2312" w:hAnsi="仿宋_GB2312"/>
                <w:sz w:val="24"/>
                <w:szCs w:val="24"/>
                <w:lang w:val="en-US" w:eastAsia="zh-CN" w:bidi="ar-SA"/>
              </w:rPr>
              <w:t>服务</w:t>
            </w:r>
            <w:r>
              <w:rPr>
                <w:rFonts w:hint="eastAsia" w:ascii="仿宋_GB2312" w:hAnsi="仿宋_GB2312"/>
                <w:sz w:val="24"/>
                <w:szCs w:val="24"/>
                <w:lang w:val="en-US" w:eastAsia="zh-CN" w:bidi="ar-SA"/>
              </w:rPr>
              <w:t>案例或科研项目</w:t>
            </w:r>
            <w:r>
              <w:rPr>
                <w:rFonts w:ascii="仿宋_GB2312" w:hAnsi="仿宋_GB2312"/>
                <w:sz w:val="24"/>
                <w:szCs w:val="24"/>
                <w:lang w:val="en-US" w:eastAsia="zh-CN" w:bidi="ar-SA"/>
              </w:rPr>
              <w:t>表</w:t>
            </w:r>
            <w:r>
              <w:rPr>
                <w:rFonts w:ascii="仿宋_GB2312" w:hAnsi="仿宋_GB2312"/>
                <w:sz w:val="24"/>
                <w:szCs w:val="24"/>
                <w:highlight w:val="none"/>
                <w:lang w:val="en-US" w:eastAsia="zh-CN" w:bidi="ar-SA"/>
              </w:rPr>
              <w:t>*</w:t>
            </w:r>
            <w:r>
              <w:rPr>
                <w:rFonts w:ascii="仿宋_GB2312" w:hAnsi="仿宋_GB2312" w:cs="宋体"/>
                <w:kern w:val="0"/>
                <w:sz w:val="24"/>
                <w:szCs w:val="24"/>
                <w:highlight w:val="none"/>
                <w:lang w:val="en-US" w:eastAsia="zh-CN" w:bidi="ar-SA"/>
              </w:rPr>
              <w:t>（模板下载）见附件</w:t>
            </w:r>
            <w:r>
              <w:rPr>
                <w:rFonts w:hint="eastAsia" w:ascii="仿宋_GB2312" w:hAnsi="仿宋_GB2312" w:cs="宋体"/>
                <w:kern w:val="0"/>
                <w:sz w:val="24"/>
                <w:szCs w:val="24"/>
                <w:highlight w:val="none"/>
                <w:lang w:val="en-US" w:eastAsia="zh-CN" w:bidi="ar-SA"/>
              </w:rPr>
              <w:t>3。</w:t>
            </w:r>
          </w:p>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2、依据服务形式，提供相关软件著作权、发明专利或授权运营书*。</w:t>
            </w:r>
          </w:p>
          <w:p>
            <w:pPr>
              <w:widowControl/>
              <w:autoSpaceDE w:val="0"/>
              <w:spacing w:line="320" w:lineRule="exact"/>
              <w:rPr>
                <w:rFonts w:ascii="仿宋_GB2312" w:hAnsi="仿宋_GB2312"/>
                <w:sz w:val="24"/>
                <w:szCs w:val="24"/>
                <w:highlight w:val="none"/>
                <w:lang w:val="en-US" w:eastAsia="zh-CN" w:bidi="ar-SA"/>
              </w:rPr>
            </w:pPr>
            <w:r>
              <w:rPr>
                <w:rFonts w:hint="eastAsia" w:ascii="仿宋_GB2312" w:hAnsi="仿宋_GB2312"/>
                <w:sz w:val="24"/>
                <w:szCs w:val="24"/>
                <w:highlight w:val="none"/>
                <w:lang w:val="en-US" w:eastAsia="zh-CN" w:bidi="ar-SA"/>
              </w:rPr>
              <w:t>3</w:t>
            </w:r>
            <w:r>
              <w:rPr>
                <w:rFonts w:ascii="仿宋_GB2312" w:hAnsi="仿宋_GB2312"/>
                <w:sz w:val="24"/>
                <w:szCs w:val="24"/>
                <w:highlight w:val="none"/>
                <w:lang w:val="en-US" w:eastAsia="zh-CN" w:bidi="ar-SA"/>
              </w:rPr>
              <w:t>、提供</w:t>
            </w:r>
            <w:r>
              <w:rPr>
                <w:rFonts w:hint="eastAsia" w:ascii="仿宋_GB2312" w:hAnsi="仿宋_GB2312"/>
                <w:sz w:val="24"/>
                <w:szCs w:val="24"/>
                <w:highlight w:val="none"/>
                <w:lang w:val="en-US" w:eastAsia="zh-CN" w:bidi="ar-SA"/>
              </w:rPr>
              <w:t>具身智能</w:t>
            </w:r>
            <w:r>
              <w:rPr>
                <w:rFonts w:ascii="仿宋_GB2312" w:hAnsi="仿宋_GB2312"/>
                <w:sz w:val="24"/>
                <w:szCs w:val="24"/>
                <w:highlight w:val="none"/>
                <w:lang w:val="en-US" w:eastAsia="zh-CN" w:bidi="ar-SA"/>
              </w:rPr>
              <w:t>相关销售收入的业绩证明附件，如销售合同复印件、甲方验收报告等证明材料。</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hint="eastAsia" w:ascii="仿宋_GB2312" w:hAnsi="仿宋_GB2312" w:cs="宋体"/>
                <w:kern w:val="0"/>
                <w:sz w:val="24"/>
                <w:szCs w:val="24"/>
                <w:highlight w:val="none"/>
                <w:lang w:val="en-US" w:eastAsia="zh-CN" w:bidi="ar-SA"/>
              </w:rPr>
              <w:t>8</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ascii="仿宋_GB2312" w:hAnsi="仿宋_GB2312" w:cs="宋体"/>
                <w:kern w:val="0"/>
                <w:sz w:val="24"/>
                <w:szCs w:val="24"/>
                <w:highlight w:val="none"/>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其他有助于说明申报情况的相关材料。</w:t>
            </w:r>
          </w:p>
        </w:tc>
      </w:tr>
    </w:tbl>
    <w:p>
      <w:pPr>
        <w:rPr>
          <w:rFonts w:hint="eastAsia" w:ascii="黑体" w:hAnsi="黑体" w:eastAsia="黑体"/>
          <w:sz w:val="28"/>
          <w:szCs w:val="28"/>
        </w:rPr>
      </w:pPr>
      <w:r>
        <w:rPr>
          <w:rFonts w:hint="eastAsia" w:ascii="黑体" w:hAnsi="黑体" w:eastAsia="黑体"/>
          <w:sz w:val="28"/>
          <w:szCs w:val="28"/>
        </w:rPr>
        <w:t>注：*号为必须附件。</w:t>
      </w: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rPr>
          <w:rFonts w:hint="eastAsia" w:ascii="黑体" w:hAnsi="黑体" w:eastAsia="黑体"/>
          <w:sz w:val="28"/>
          <w:szCs w:val="28"/>
        </w:rPr>
      </w:pPr>
    </w:p>
    <w:p>
      <w:pPr>
        <w:keepNext w:val="0"/>
        <w:keepLines w:val="0"/>
        <w:pageBreakBefore w:val="0"/>
        <w:widowControl w:val="0"/>
        <w:kinsoku/>
        <w:wordWrap/>
        <w:overflowPunct/>
        <w:topLinePunct w:val="0"/>
        <w:autoSpaceDN/>
        <w:bidi w:val="0"/>
        <w:adjustRightInd/>
        <w:snapToGrid/>
        <w:spacing w:line="560" w:lineRule="exact"/>
        <w:textAlignment w:val="auto"/>
        <w:rPr>
          <w:rFonts w:hint="eastAsia" w:ascii="黑体" w:hAnsi="黑体" w:eastAsia="黑体" w:cs="黑体"/>
          <w:color w:val="auto"/>
          <w:sz w:val="32"/>
          <w:szCs w:val="32"/>
          <w:highlight w:val="none"/>
          <w:lang w:bidi="ar"/>
        </w:rPr>
        <w:sectPr>
          <w:pgSz w:w="11906" w:h="16838"/>
          <w:pgMar w:top="2155" w:right="1588" w:bottom="1440" w:left="1588" w:header="851" w:footer="992" w:gutter="0"/>
          <w:cols w:space="720" w:num="1"/>
          <w:docGrid w:type="lines" w:linePitch="312" w:charSpace="0"/>
        </w:sectPr>
      </w:pPr>
    </w:p>
    <w:p>
      <w:pPr>
        <w:keepNext w:val="0"/>
        <w:keepLines w:val="0"/>
        <w:pageBreakBefore w:val="0"/>
        <w:widowControl w:val="0"/>
        <w:kinsoku/>
        <w:wordWrap/>
        <w:overflowPunct/>
        <w:topLinePunct w:val="0"/>
        <w:autoSpaceDN/>
        <w:bidi w:val="0"/>
        <w:adjustRightInd/>
        <w:snapToGrid/>
        <w:spacing w:line="560" w:lineRule="exact"/>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 xml:space="preserve">附件1  </w:t>
      </w:r>
    </w:p>
    <w:p>
      <w:pPr>
        <w:keepNext w:val="0"/>
        <w:keepLines w:val="0"/>
        <w:pageBreakBefore w:val="0"/>
        <w:widowControl w:val="0"/>
        <w:kinsoku/>
        <w:wordWrap/>
        <w:overflowPunct/>
        <w:topLinePunct w:val="0"/>
        <w:autoSpaceDE w:val="0"/>
        <w:autoSpaceDN/>
        <w:bidi w:val="0"/>
        <w:adjustRightInd/>
        <w:snapToGrid/>
        <w:spacing w:line="560" w:lineRule="exact"/>
        <w:jc w:val="center"/>
        <w:textAlignment w:val="auto"/>
        <w:rPr>
          <w:rFonts w:hint="eastAsia" w:ascii="方正小标宋简体" w:hAnsi="黑体" w:eastAsia="方正小标宋简体" w:cs="方正小标宋简体"/>
          <w:color w:val="auto"/>
          <w:spacing w:val="0"/>
          <w:sz w:val="36"/>
          <w:szCs w:val="36"/>
          <w:highlight w:val="none"/>
        </w:rPr>
      </w:pPr>
      <w:r>
        <w:rPr>
          <w:rFonts w:hint="eastAsia" w:ascii="方正小标宋简体" w:hAnsi="黑体" w:eastAsia="方正小标宋简体" w:cs="宋体"/>
          <w:color w:val="auto"/>
          <w:spacing w:val="0"/>
          <w:sz w:val="36"/>
          <w:szCs w:val="36"/>
          <w:highlight w:val="none"/>
          <w:lang w:bidi="ar"/>
        </w:rPr>
        <w:t>申报材料及其附属文件真实性承诺书</w:t>
      </w:r>
    </w:p>
    <w:p>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宋体" w:hAnsi="宋体"/>
          <w:b/>
          <w:color w:val="auto"/>
          <w:sz w:val="44"/>
          <w:szCs w:val="44"/>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我单位制造业具身智能服务商申报提供的所有文件、资料都是真实、完整、有效的，本单位承诺对申报材料及其附属材料的真实性承担法律责任。</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制造业具身智能服务商申报入库后，本单位承诺所提供的所有具身智能服务交易信息均真实有效，并配合上海市经济和信息化委员会后续开展的核查等相关工作。</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4620" w:firstLineChars="15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公   章：</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黑体" w:hAnsi="黑体" w:eastAsia="黑体" w:cs="黑体"/>
          <w:color w:val="auto"/>
          <w:sz w:val="32"/>
          <w:szCs w:val="32"/>
          <w:highlight w:val="none"/>
          <w:lang w:bidi="ar"/>
        </w:rPr>
      </w:pPr>
      <w:r>
        <w:rPr>
          <w:rFonts w:hint="eastAsia" w:ascii="黑体" w:hAnsi="黑体" w:eastAsia="黑体"/>
          <w:color w:val="auto"/>
          <w:sz w:val="32"/>
          <w:szCs w:val="36"/>
          <w:highlight w:val="none"/>
        </w:rPr>
        <w:br w:type="page"/>
      </w:r>
      <w:r>
        <w:rPr>
          <w:rFonts w:hint="eastAsia" w:ascii="黑体" w:hAnsi="黑体" w:eastAsia="黑体" w:cs="黑体"/>
          <w:color w:val="auto"/>
          <w:sz w:val="32"/>
          <w:szCs w:val="32"/>
          <w:highlight w:val="none"/>
          <w:lang w:bidi="ar"/>
        </w:rPr>
        <w:t xml:space="preserve">附件2   </w:t>
      </w:r>
    </w:p>
    <w:p>
      <w:pPr>
        <w:keepNext w:val="0"/>
        <w:keepLines w:val="0"/>
        <w:pageBreakBefore w:val="0"/>
        <w:widowControl/>
        <w:kinsoku/>
        <w:wordWrap/>
        <w:overflowPunct/>
        <w:topLinePunct w:val="0"/>
        <w:autoSpaceDN/>
        <w:bidi w:val="0"/>
        <w:adjustRightInd/>
        <w:snapToGrid/>
        <w:spacing w:line="520" w:lineRule="exact"/>
        <w:jc w:val="center"/>
        <w:textAlignment w:val="auto"/>
        <w:rPr>
          <w:rFonts w:hint="eastAsia" w:ascii="方正小标宋简体" w:hAnsi="黑体" w:eastAsia="方正小标宋简体" w:cs="宋体"/>
          <w:color w:val="auto"/>
          <w:spacing w:val="0"/>
          <w:sz w:val="36"/>
          <w:szCs w:val="36"/>
          <w:highlight w:val="none"/>
          <w:lang w:bidi="ar"/>
        </w:rPr>
      </w:pPr>
      <w:r>
        <w:rPr>
          <w:rFonts w:hint="eastAsia" w:ascii="方正小标宋简体" w:hAnsi="黑体" w:eastAsia="方正小标宋简体" w:cs="宋体"/>
          <w:color w:val="auto"/>
          <w:spacing w:val="0"/>
          <w:sz w:val="36"/>
          <w:szCs w:val="36"/>
          <w:highlight w:val="none"/>
          <w:lang w:bidi="ar"/>
        </w:rPr>
        <w:t>合规承诺书</w:t>
      </w: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仿宋_GB2312" w:hAnsi="仿宋_GB2312" w:eastAsia="仿宋_GB2312" w:cs="仿宋_GB2312"/>
          <w:b/>
          <w:bCs/>
          <w:color w:val="auto"/>
          <w:sz w:val="32"/>
          <w:szCs w:val="32"/>
          <w:highlight w:val="none"/>
        </w:rPr>
      </w:pP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我单位郑重承诺：</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中华人民共和国著作权法》、《中华人民共和国商标法》、《中华人民共和国专利法》、《中华人民共和国反不正当竞争法》、《数据安全法》、《个人信息保护法》等法律法规的规定，不会侵犯他人的知识产权及其他合法权益；</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2、保证所提供的具身智能服务行为不会危害国家安全、公共安全或社会公共利益，不会侵犯个人信息主体的人格权或其他合法权益；</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3、保证已经依照国家相关规定具备开展其经营业务所需的全部资质，有权依法运营其产品及服务。如果相关法律法规规定提供方的业务活动需要获得相关许可或备案的，我方应明确说明并提交相应的合法有效的许可或备案证明供审查和留档。</w:t>
      </w: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公   章：</w:t>
      </w:r>
    </w:p>
    <w:p>
      <w:pPr>
        <w:keepNext w:val="0"/>
        <w:keepLines w:val="0"/>
        <w:pageBreakBefore w:val="0"/>
        <w:kinsoku/>
        <w:wordWrap/>
        <w:overflowPunct/>
        <w:topLinePunct w:val="0"/>
        <w:autoSpaceDE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   月   日</w:t>
      </w:r>
    </w:p>
    <w:p>
      <w:pPr>
        <w:autoSpaceDE w:val="0"/>
        <w:ind w:firstLine="616" w:firstLineChars="200"/>
        <w:rPr>
          <w:rFonts w:hint="eastAsia" w:ascii="仿宋" w:hAnsi="仿宋" w:eastAsia="仿宋"/>
          <w:color w:val="auto"/>
          <w:sz w:val="32"/>
          <w:szCs w:val="32"/>
          <w:highlight w:val="none"/>
        </w:rPr>
      </w:pPr>
    </w:p>
    <w:p>
      <w:pPr>
        <w:widowControl/>
        <w:rPr>
          <w:rFonts w:hint="eastAsia" w:ascii="方正小标宋简体" w:hAnsi="黑体" w:eastAsia="方正小标宋简体" w:cs="宋体"/>
          <w:color w:val="auto"/>
          <w:sz w:val="36"/>
          <w:szCs w:val="36"/>
          <w:highlight w:val="none"/>
          <w:lang w:bidi="ar"/>
        </w:rPr>
      </w:pPr>
      <w:bookmarkStart w:id="4" w:name="OLE_LINK3"/>
    </w:p>
    <w:p>
      <w:pPr>
        <w:widowControl/>
        <w:rPr>
          <w:rFonts w:hint="eastAsia" w:ascii="黑体" w:hAnsi="黑体" w:eastAsia="黑体" w:cs="黑体"/>
          <w:color w:val="auto"/>
          <w:sz w:val="32"/>
          <w:szCs w:val="32"/>
          <w:highlight w:val="none"/>
          <w:lang w:bidi="ar"/>
        </w:rPr>
      </w:pPr>
    </w:p>
    <w:p>
      <w:pPr>
        <w:widowControl/>
        <w:rPr>
          <w:rFonts w:hint="eastAsia" w:ascii="方正小标宋简体" w:hAnsi="黑体" w:eastAsia="方正小标宋简体" w:cs="宋体"/>
          <w:color w:val="auto"/>
          <w:sz w:val="36"/>
          <w:szCs w:val="36"/>
          <w:highlight w:val="none"/>
          <w:lang w:bidi="ar"/>
        </w:rPr>
        <w:sectPr>
          <w:pgSz w:w="11906" w:h="16838"/>
          <w:pgMar w:top="2155" w:right="1588" w:bottom="1440" w:left="1588" w:header="851" w:footer="992" w:gutter="0"/>
          <w:cols w:space="720" w:num="1"/>
          <w:docGrid w:type="lines" w:linePitch="312" w:charSpace="0"/>
        </w:sectPr>
      </w:pPr>
    </w:p>
    <w:bookmarkEnd w:id="4"/>
    <w:p>
      <w:pPr>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附件</w:t>
      </w:r>
      <w:r>
        <w:rPr>
          <w:rFonts w:hint="eastAsia" w:ascii="黑体" w:hAnsi="黑体" w:eastAsia="黑体" w:cs="黑体"/>
          <w:color w:val="auto"/>
          <w:sz w:val="32"/>
          <w:szCs w:val="32"/>
          <w:highlight w:val="none"/>
          <w:lang w:val="en-US" w:eastAsia="zh-CN" w:bidi="ar"/>
        </w:rPr>
        <w:t>3</w:t>
      </w:r>
      <w:r>
        <w:rPr>
          <w:rFonts w:hint="eastAsia" w:ascii="黑体" w:hAnsi="黑体" w:eastAsia="黑体" w:cs="黑体"/>
          <w:color w:val="auto"/>
          <w:sz w:val="32"/>
          <w:szCs w:val="32"/>
          <w:highlight w:val="none"/>
          <w:lang w:bidi="ar"/>
        </w:rPr>
        <w:t xml:space="preserve">             </w:t>
      </w:r>
    </w:p>
    <w:p>
      <w:pPr>
        <w:spacing w:line="560" w:lineRule="exact"/>
        <w:jc w:val="center"/>
        <w:rPr>
          <w:rFonts w:hint="eastAsia" w:ascii="方正小标宋简体" w:hAnsi="黑体" w:cs="宋体"/>
          <w:spacing w:val="0"/>
          <w:sz w:val="36"/>
          <w:szCs w:val="36"/>
          <w:highlight w:val="none"/>
        </w:rPr>
      </w:pPr>
      <w:r>
        <w:rPr>
          <w:rFonts w:hint="eastAsia" w:ascii="方正小标宋简体" w:hAnsi="方正小标宋简体" w:cs="宋体"/>
          <w:spacing w:val="0"/>
          <w:sz w:val="36"/>
          <w:szCs w:val="36"/>
          <w:highlight w:val="none"/>
          <w:lang w:val="en-US" w:eastAsia="zh-CN"/>
        </w:rPr>
        <w:t>制造业企业服务案例/科研项目</w:t>
      </w:r>
    </w:p>
    <w:tbl>
      <w:tblPr>
        <w:tblStyle w:val="3"/>
        <w:tblW w:w="12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506"/>
        <w:gridCol w:w="2517"/>
        <w:gridCol w:w="2678"/>
        <w:gridCol w:w="1597"/>
        <w:gridCol w:w="1597"/>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序号</w:t>
            </w: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企业案例/科研项目</w:t>
            </w: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客户单位/项目名称</w:t>
            </w: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案例描述/项目描述</w:t>
            </w: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服务时间/</w:t>
            </w:r>
          </w:p>
          <w:p>
            <w:pPr>
              <w:autoSpaceDE w:val="0"/>
              <w:spacing w:after="0"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项目时间</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after="0"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金额</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after="0"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bl>
    <w:p>
      <w:pPr>
        <w:ind w:firstLine="456" w:firstLineChars="200"/>
        <w:rPr>
          <w:rFonts w:hint="default" w:ascii="黑体" w:hAnsi="黑体" w:eastAsia="黑体"/>
          <w:sz w:val="24"/>
          <w:szCs w:val="24"/>
          <w:lang w:val="en-US" w:eastAsia="zh-CN"/>
        </w:rPr>
      </w:pPr>
      <w:r>
        <w:rPr>
          <w:rFonts w:hint="eastAsia" w:ascii="黑体" w:hAnsi="黑体" w:eastAsia="黑体"/>
          <w:sz w:val="24"/>
          <w:szCs w:val="24"/>
        </w:rPr>
        <w:t>注：</w:t>
      </w:r>
      <w:r>
        <w:rPr>
          <w:rFonts w:hint="eastAsia" w:ascii="黑体" w:hAnsi="黑体" w:eastAsia="黑体"/>
          <w:sz w:val="24"/>
          <w:szCs w:val="24"/>
          <w:lang w:val="en-US" w:eastAsia="zh-CN"/>
        </w:rPr>
        <w:t>合同复印件、甲方</w:t>
      </w:r>
      <w:r>
        <w:rPr>
          <w:rFonts w:hint="eastAsia" w:ascii="黑体" w:hAnsi="黑体" w:eastAsia="黑体"/>
          <w:sz w:val="24"/>
          <w:szCs w:val="24"/>
        </w:rPr>
        <w:t>验收报告</w:t>
      </w:r>
      <w:r>
        <w:rPr>
          <w:rFonts w:hint="eastAsia" w:ascii="黑体" w:hAnsi="黑体" w:eastAsia="黑体"/>
          <w:sz w:val="24"/>
          <w:szCs w:val="24"/>
          <w:lang w:val="en-US" w:eastAsia="zh-CN"/>
        </w:rPr>
        <w:t>/项目验收材料</w:t>
      </w:r>
      <w:r>
        <w:rPr>
          <w:rFonts w:hint="eastAsia" w:ascii="黑体" w:hAnsi="黑体" w:eastAsia="黑体"/>
          <w:sz w:val="24"/>
          <w:szCs w:val="24"/>
        </w:rPr>
        <w:t>等证明材料</w:t>
      </w:r>
      <w:r>
        <w:rPr>
          <w:rFonts w:hint="eastAsia" w:ascii="黑体" w:hAnsi="黑体" w:eastAsia="黑体"/>
          <w:sz w:val="24"/>
          <w:szCs w:val="24"/>
          <w:lang w:val="en-US" w:eastAsia="zh-CN"/>
        </w:rPr>
        <w:t>需另附。</w:t>
      </w:r>
    </w:p>
    <w:p>
      <w:pPr>
        <w:autoSpaceDE w:val="0"/>
        <w:spacing w:line="480" w:lineRule="exact"/>
        <w:ind w:firstLine="616" w:firstLineChars="200"/>
        <w:jc w:val="center"/>
        <w:rPr>
          <w:rFonts w:hint="eastAsia" w:ascii="仿宋_GB2312" w:hAnsi="仿宋_GB2312"/>
        </w:rPr>
      </w:pPr>
      <w:r>
        <w:rPr>
          <w:rFonts w:ascii="仿宋_GB2312" w:hAnsi="仿宋_GB2312"/>
        </w:rPr>
        <w:t xml:space="preserve">                              法定代表人签章：</w:t>
      </w:r>
    </w:p>
    <w:p>
      <w:pPr>
        <w:autoSpaceDE w:val="0"/>
        <w:spacing w:line="480" w:lineRule="exact"/>
        <w:ind w:firstLine="616" w:firstLineChars="200"/>
        <w:jc w:val="center"/>
        <w:rPr>
          <w:rFonts w:ascii="仿宋_GB2312" w:hAnsi="仿宋_GB2312"/>
        </w:rPr>
      </w:pPr>
      <w:r>
        <w:rPr>
          <w:rFonts w:ascii="仿宋_GB2312" w:hAnsi="仿宋_GB2312"/>
        </w:rPr>
        <w:t xml:space="preserve">                                     公   章：</w:t>
      </w:r>
    </w:p>
    <w:p>
      <w:pPr>
        <w:autoSpaceDE w:val="0"/>
        <w:spacing w:line="480" w:lineRule="exact"/>
        <w:ind w:firstLine="924" w:firstLineChars="300"/>
        <w:jc w:val="center"/>
        <w:rPr>
          <w:rFonts w:hint="eastAsia" w:ascii="仿宋_GB2312" w:hAnsi="仿宋_GB2312"/>
          <w:kern w:val="0"/>
        </w:rPr>
      </w:pPr>
      <w:r>
        <w:rPr>
          <w:rFonts w:hint="eastAsia" w:ascii="仿宋_GB2312" w:hAnsi="仿宋_GB2312"/>
          <w:lang w:val="en-US" w:eastAsia="zh-CN"/>
        </w:rPr>
        <w:t xml:space="preserve">                             </w:t>
      </w:r>
      <w:r>
        <w:rPr>
          <w:rFonts w:ascii="仿宋_GB2312" w:hAnsi="仿宋_GB2312"/>
        </w:rPr>
        <w:t>年   月   日</w:t>
      </w:r>
    </w:p>
    <w:sectPr>
      <w:pgSz w:w="16840" w:h="11900" w:orient="landscape"/>
      <w:pgMar w:top="1800" w:right="1440" w:bottom="1800" w:left="1440" w:header="851" w:footer="992" w:gutter="0"/>
      <w:cols w:space="425" w:num="1"/>
      <w:docGrid w:type="line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13E"/>
    <w:rsid w:val="00270428"/>
    <w:rsid w:val="00404063"/>
    <w:rsid w:val="00853F57"/>
    <w:rsid w:val="00883C68"/>
    <w:rsid w:val="008E7124"/>
    <w:rsid w:val="00B24300"/>
    <w:rsid w:val="00FA613E"/>
    <w:rsid w:val="08F24C71"/>
    <w:rsid w:val="0E9E2256"/>
    <w:rsid w:val="0F865621"/>
    <w:rsid w:val="11F254F3"/>
    <w:rsid w:val="142F6115"/>
    <w:rsid w:val="150F7543"/>
    <w:rsid w:val="16C805D0"/>
    <w:rsid w:val="204E3B2C"/>
    <w:rsid w:val="20C73425"/>
    <w:rsid w:val="214B45B5"/>
    <w:rsid w:val="25A94A51"/>
    <w:rsid w:val="2BF63D3A"/>
    <w:rsid w:val="2D4759F2"/>
    <w:rsid w:val="30D77936"/>
    <w:rsid w:val="338D3CA7"/>
    <w:rsid w:val="34491DD2"/>
    <w:rsid w:val="373D59C6"/>
    <w:rsid w:val="3C303329"/>
    <w:rsid w:val="3F524AE2"/>
    <w:rsid w:val="46BE7332"/>
    <w:rsid w:val="4D20702F"/>
    <w:rsid w:val="513D1782"/>
    <w:rsid w:val="5D887EBE"/>
    <w:rsid w:val="67066381"/>
    <w:rsid w:val="696C085C"/>
    <w:rsid w:val="6DC702A0"/>
    <w:rsid w:val="71122145"/>
    <w:rsid w:val="75B17EEE"/>
    <w:rsid w:val="7BF16E5F"/>
    <w:rsid w:val="BF9D3BF4"/>
    <w:rsid w:val="EF5F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3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22"/>
    <w:rPr>
      <w:b/>
    </w:rPr>
  </w:style>
  <w:style w:type="table" w:customStyle="1" w:styleId="6">
    <w:name w:val="网格型1"/>
    <w:basedOn w:val="2"/>
    <w:qFormat/>
    <w:uiPriority w:val="0"/>
    <w:rPr>
      <w:rFonts w:ascii="Times New Roman" w:hAnsi="Times New Roman" w:eastAsia="Times New Roman" w:cs="Times New Roman"/>
      <w:kern w:val="0"/>
      <w:sz w:val="20"/>
      <w:szCs w:val="20"/>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spacing w:val="0"/>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1082</Words>
  <Characters>1110</Characters>
  <Lines>11</Lines>
  <Paragraphs>3</Paragraphs>
  <TotalTime>0</TotalTime>
  <ScaleCrop>false</ScaleCrop>
  <LinksUpToDate>false</LinksUpToDate>
  <CharactersWithSpaces>1432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2025-04-02T17:52:00Z</dcterms:created>
  <dc:creator>Microsoft Office 用户</dc:creator>
  <cp:lastModifiedBy>user</cp:lastModifiedBy>
  <dcterms:modified xsi:type="dcterms:W3CDTF">2025-04-30T10:45:15Z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2EA9C019D70541AEB22E4C7FBD46A0D9_13</vt:lpwstr>
  </property>
  <property fmtid="{D5CDD505-2E9C-101B-9397-08002B2CF9AE}" pid="4" name="KSOTemplateDocerSaveRecord">
    <vt:lpwstr>eyJoZGlkIjoiMGUyNmIxYjZhMTMyZjEzMmVhOWI1MDY4MzdiYWZiZjMiLCJ1c2VySWQiOiIxMTg1NTY1NDc0In0=</vt:lpwstr>
  </property>
</Properties>
</file>