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652"/>
        </w:tabs>
        <w:spacing w:line="336" w:lineRule="auto"/>
        <w:ind w:firstLine="0"/>
        <w:rPr>
          <w:rFonts w:ascii="仿宋" w:hAnsi="仿宋" w:eastAsia="仿宋" w:cs="黑体"/>
          <w:color w:val="000000"/>
          <w:sz w:val="30"/>
          <w:szCs w:val="30"/>
          <w:lang w:val="en-US"/>
        </w:rPr>
      </w:pPr>
      <w:bookmarkStart w:id="0" w:name="bookmark18"/>
      <w:r>
        <w:rPr>
          <w:rFonts w:hint="eastAsia" w:ascii="仿宋" w:hAnsi="仿宋" w:eastAsia="仿宋" w:cs="黑体"/>
          <w:color w:val="000000"/>
          <w:spacing w:val="-6"/>
          <w:sz w:val="30"/>
          <w:szCs w:val="30"/>
          <w:lang w:val="en-US"/>
        </w:rPr>
        <w:t>附件1</w:t>
      </w:r>
    </w:p>
    <w:p>
      <w:pPr>
        <w:pStyle w:val="6"/>
        <w:tabs>
          <w:tab w:val="left" w:pos="652"/>
        </w:tabs>
        <w:spacing w:line="336" w:lineRule="auto"/>
        <w:jc w:val="center"/>
        <w:rPr>
          <w:rFonts w:ascii="仿宋" w:hAnsi="仿宋" w:eastAsia="仿宋" w:cs="方正小标宋简体"/>
          <w:b/>
          <w:color w:val="000000"/>
          <w:sz w:val="30"/>
          <w:szCs w:val="30"/>
        </w:rPr>
      </w:pPr>
      <w:r>
        <w:rPr>
          <w:rFonts w:hint="eastAsia" w:ascii="仿宋" w:hAnsi="仿宋" w:eastAsia="仿宋" w:cs="方正小标宋简体"/>
          <w:b/>
          <w:color w:val="000000"/>
          <w:sz w:val="30"/>
          <w:szCs w:val="30"/>
        </w:rPr>
        <w:t>塘桥街道“一网统管”小专班</w:t>
      </w:r>
      <w:r>
        <w:rPr>
          <w:rFonts w:ascii="仿宋" w:hAnsi="仿宋" w:eastAsia="仿宋" w:cs="方正小标宋简体"/>
          <w:b/>
          <w:color w:val="000000"/>
          <w:sz w:val="30"/>
          <w:szCs w:val="30"/>
        </w:rPr>
        <w:t>工作职责</w:t>
      </w:r>
      <w:bookmarkEnd w:id="0"/>
    </w:p>
    <w:p>
      <w:pPr>
        <w:pStyle w:val="6"/>
        <w:tabs>
          <w:tab w:val="left" w:pos="652"/>
        </w:tabs>
        <w:spacing w:line="336" w:lineRule="auto"/>
        <w:ind w:firstLine="576" w:firstLineChars="200"/>
        <w:rPr>
          <w:rFonts w:ascii="仿宋" w:hAnsi="仿宋" w:eastAsia="仿宋" w:cs="Times New Roman"/>
          <w:color w:val="000000"/>
          <w:spacing w:val="-6"/>
          <w:sz w:val="30"/>
          <w:szCs w:val="30"/>
        </w:rPr>
      </w:pPr>
      <w:r>
        <w:rPr>
          <w:rFonts w:ascii="仿宋" w:hAnsi="仿宋" w:eastAsia="仿宋" w:cs="Times New Roman"/>
          <w:color w:val="000000"/>
          <w:spacing w:val="-6"/>
          <w:sz w:val="30"/>
          <w:szCs w:val="30"/>
        </w:rPr>
        <w:t>（一）</w:t>
      </w: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“一网统管”小专班每月召开专题研讨会，针对一网统管顶层设计、基层城运体系标准化建设、一网统管日常运行保障、一网统管场景应用、</w:t>
      </w: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  <w:lang w:val="en-US"/>
        </w:rPr>
        <w:t>12345市民服务</w:t>
      </w: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热线、网格化综合管理、自然灾害防治、应急管理等城运工作上碰到的难点进行讨论，有效推进“一网统管”工作</w:t>
      </w:r>
      <w:r>
        <w:rPr>
          <w:rFonts w:ascii="仿宋" w:hAnsi="仿宋" w:eastAsia="仿宋" w:cs="Times New Roman"/>
          <w:color w:val="000000"/>
          <w:spacing w:val="-6"/>
          <w:sz w:val="30"/>
          <w:szCs w:val="30"/>
        </w:rPr>
        <w:t>。</w:t>
      </w:r>
    </w:p>
    <w:p>
      <w:pPr>
        <w:pStyle w:val="6"/>
        <w:tabs>
          <w:tab w:val="left" w:pos="652"/>
        </w:tabs>
        <w:spacing w:line="336" w:lineRule="auto"/>
        <w:ind w:firstLine="576" w:firstLineChars="200"/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</w:pP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（二）落实“首问、指定、兜底”三个责任制，主要领导每月在城运分平台进行指挥调度，对城运工作中遇到的“急、难、愁”事项进行协调督办，指派责任部门，并在下次专题研讨会上跟进处置结果，实施动态跟踪管控，完成工单处置闭环。</w:t>
      </w:r>
    </w:p>
    <w:p>
      <w:pPr>
        <w:pStyle w:val="6"/>
        <w:tabs>
          <w:tab w:val="left" w:pos="652"/>
        </w:tabs>
        <w:spacing w:line="336" w:lineRule="auto"/>
        <w:ind w:firstLine="576" w:firstLineChars="200"/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</w:pPr>
      <w:r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  <w:t>（三）强化责任监管，对在推进“一网统管”工作中存在管理不重视、人员配备不到位，工作不作为、乱作为等情况的处置部门进行约谈，责令限期整改。同时调查其工作落后、问题发生等情况的主客观原因，查找在管理方面存在的问题差距，帮助分析今后加强管理、提升工作效率的有效措施和方法。</w:t>
      </w:r>
    </w:p>
    <w:p>
      <w:pPr>
        <w:pStyle w:val="6"/>
        <w:tabs>
          <w:tab w:val="left" w:pos="652"/>
        </w:tabs>
        <w:spacing w:line="336" w:lineRule="auto"/>
        <w:ind w:firstLine="576" w:firstLineChars="200"/>
        <w:rPr>
          <w:rFonts w:hint="eastAsia" w:ascii="仿宋" w:hAnsi="仿宋" w:eastAsia="仿宋" w:cs="Times New Roman"/>
          <w:color w:val="000000"/>
          <w:spacing w:val="-6"/>
          <w:sz w:val="30"/>
          <w:szCs w:val="30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YTU4YjZhYTUzMTMwNDg5YTZkNDdlMDQ5ZWU1ZTkifQ=="/>
  </w:docVars>
  <w:rsids>
    <w:rsidRoot w:val="521B7E00"/>
    <w:rsid w:val="4C1D6123"/>
    <w:rsid w:val="521B7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文本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2023-08-07T02:30:00Z</dcterms:created>
  <dc:creator>lenovo</dc:creator>
  <cp:lastModifiedBy>lenovo</cp:lastModifiedBy>
  <dcterms:modified xsi:type="dcterms:W3CDTF">2023-08-07T02:40:44Z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7E9997A247D5492B90805FF8981B4DEF_11</vt:lpwstr>
  </property>
</Properties>
</file>